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2" w:rsidRDefault="00302C6E" w:rsidP="00302C6E">
      <w:pPr>
        <w:jc w:val="center"/>
        <w:rPr>
          <w:szCs w:val="28"/>
        </w:rPr>
      </w:pPr>
      <w:r>
        <w:rPr>
          <w:szCs w:val="28"/>
        </w:rPr>
        <w:t xml:space="preserve">Об утверждении нормативных затрат </w:t>
      </w:r>
      <w:r w:rsidR="00F607C2">
        <w:rPr>
          <w:szCs w:val="28"/>
        </w:rPr>
        <w:t>администрации  городского округа город Михайловка  Волгоградской области</w:t>
      </w:r>
      <w:r w:rsidR="00F607C2" w:rsidRPr="00BF11AE">
        <w:rPr>
          <w:szCs w:val="28"/>
        </w:rPr>
        <w:t>, структурны</w:t>
      </w:r>
      <w:r w:rsidR="00F607C2">
        <w:rPr>
          <w:szCs w:val="28"/>
        </w:rPr>
        <w:t>х</w:t>
      </w:r>
      <w:r w:rsidR="00F607C2" w:rsidRPr="00BF11AE">
        <w:rPr>
          <w:szCs w:val="28"/>
        </w:rPr>
        <w:t xml:space="preserve"> подразделени</w:t>
      </w:r>
      <w:r w:rsidR="00F607C2">
        <w:rPr>
          <w:szCs w:val="28"/>
        </w:rPr>
        <w:t>й</w:t>
      </w:r>
      <w:r w:rsidR="00F607C2" w:rsidRPr="00BF11AE">
        <w:rPr>
          <w:szCs w:val="28"/>
        </w:rPr>
        <w:t xml:space="preserve"> администрации городского округа город Михайловка Волгоградской области с правами юридиче</w:t>
      </w:r>
      <w:r w:rsidR="001B6F5B">
        <w:rPr>
          <w:szCs w:val="28"/>
        </w:rPr>
        <w:t>ского лица  и  подведомственных</w:t>
      </w:r>
      <w:r w:rsidR="00F607C2" w:rsidRPr="00BF11AE">
        <w:rPr>
          <w:szCs w:val="28"/>
        </w:rPr>
        <w:t xml:space="preserve"> им муниципальны</w:t>
      </w:r>
      <w:r w:rsidR="001B6F5B">
        <w:rPr>
          <w:szCs w:val="28"/>
        </w:rPr>
        <w:t>х</w:t>
      </w:r>
      <w:r w:rsidR="00F607C2" w:rsidRPr="00BF11AE">
        <w:rPr>
          <w:szCs w:val="28"/>
        </w:rPr>
        <w:t xml:space="preserve"> казенны</w:t>
      </w:r>
      <w:r w:rsidR="001B6F5B">
        <w:rPr>
          <w:szCs w:val="28"/>
        </w:rPr>
        <w:t>х</w:t>
      </w:r>
      <w:r w:rsidR="00F607C2" w:rsidRPr="00BF11AE">
        <w:rPr>
          <w:szCs w:val="28"/>
        </w:rPr>
        <w:t xml:space="preserve"> учреждени</w:t>
      </w:r>
      <w:r w:rsidR="001B6F5B">
        <w:rPr>
          <w:szCs w:val="28"/>
        </w:rPr>
        <w:t>й</w:t>
      </w:r>
    </w:p>
    <w:p w:rsidR="00F607C2" w:rsidRDefault="00F607C2" w:rsidP="00F607C2">
      <w:pPr>
        <w:jc w:val="both"/>
        <w:rPr>
          <w:szCs w:val="28"/>
        </w:rPr>
      </w:pPr>
    </w:p>
    <w:p w:rsidR="00F607C2" w:rsidRDefault="00F607C2" w:rsidP="00F607C2">
      <w:pPr>
        <w:jc w:val="both"/>
        <w:rPr>
          <w:szCs w:val="28"/>
        </w:rPr>
      </w:pPr>
    </w:p>
    <w:p w:rsidR="00A501BC" w:rsidRPr="00AA19AF" w:rsidRDefault="00A501BC" w:rsidP="005940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части 4 статьи 19 Федерального закона от 05 апреля 2015г.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A501B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13 октября 2014г. № 1047 </w:t>
      </w:r>
      <w:r w:rsidR="0059409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</w:t>
      </w:r>
      <w:r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59409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A501B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2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5192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Михайловка Волгоградской области 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F5192A">
        <w:rPr>
          <w:rFonts w:ascii="Times New Roman" w:hAnsi="Times New Roman" w:cs="Times New Roman"/>
          <w:b w:val="0"/>
          <w:sz w:val="28"/>
          <w:szCs w:val="28"/>
        </w:rPr>
        <w:t>3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2A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1B5F8D">
        <w:rPr>
          <w:rFonts w:ascii="Times New Roman" w:hAnsi="Times New Roman" w:cs="Times New Roman"/>
          <w:b w:val="0"/>
          <w:sz w:val="28"/>
          <w:szCs w:val="28"/>
        </w:rPr>
        <w:t xml:space="preserve"> 2016г. №</w:t>
      </w:r>
      <w:r w:rsidR="00F5192A">
        <w:rPr>
          <w:rFonts w:ascii="Times New Roman" w:hAnsi="Times New Roman" w:cs="Times New Roman"/>
          <w:b w:val="0"/>
          <w:sz w:val="28"/>
          <w:szCs w:val="28"/>
        </w:rPr>
        <w:t>1966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5192A" w:rsidRPr="00C66DE0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обеспечение функций органов местного самоуправления городского округа город Михайловка Волгоградской области, структурных подразделений администрации с правами юридического лица,  включая подведомственные им муниципальные казенные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, а также в целях повышения эффективности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Pr="00AA19AF">
        <w:rPr>
          <w:rFonts w:ascii="Times New Roman" w:hAnsi="Times New Roman" w:cs="Times New Roman"/>
          <w:b w:val="0"/>
          <w:sz w:val="28"/>
          <w:szCs w:val="28"/>
        </w:rPr>
        <w:t xml:space="preserve"> и организации процесса бюджетного планирования:</w:t>
      </w:r>
    </w:p>
    <w:p w:rsidR="00A501BC" w:rsidRPr="00B0107B" w:rsidRDefault="00A501BC" w:rsidP="00A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07B">
        <w:rPr>
          <w:rFonts w:ascii="Times New Roman" w:hAnsi="Times New Roman" w:cs="Times New Roman"/>
          <w:sz w:val="28"/>
          <w:szCs w:val="28"/>
        </w:rPr>
        <w:t xml:space="preserve">1. </w:t>
      </w:r>
      <w:r w:rsidRPr="002D2966">
        <w:rPr>
          <w:rFonts w:ascii="Times New Roman" w:hAnsi="Times New Roman" w:cs="Times New Roman"/>
          <w:sz w:val="28"/>
          <w:szCs w:val="28"/>
        </w:rPr>
        <w:t xml:space="preserve">Утвердить нормативные </w:t>
      </w:r>
      <w:hyperlink w:anchor="P34" w:history="1">
        <w:r w:rsidRPr="00594090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D2966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D2966">
        <w:rPr>
          <w:rFonts w:ascii="Times New Roman" w:hAnsi="Times New Roman" w:cs="Times New Roman"/>
          <w:sz w:val="28"/>
          <w:szCs w:val="28"/>
        </w:rPr>
        <w:t xml:space="preserve"> </w:t>
      </w:r>
      <w:r w:rsidR="00AD0A01" w:rsidRPr="00AD0A01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области, структурных подразделений администрации городского округа город Михайловка Волгоградской области с правами юридического лица,  включая подведомственные им муниципальные казенные учреждения</w:t>
      </w:r>
      <w:r w:rsidRPr="002D296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73CB3">
        <w:rPr>
          <w:rFonts w:ascii="Times New Roman" w:hAnsi="Times New Roman" w:cs="Times New Roman"/>
          <w:sz w:val="28"/>
          <w:szCs w:val="28"/>
        </w:rPr>
        <w:t>ю</w:t>
      </w:r>
      <w:r w:rsidRPr="00B0107B">
        <w:rPr>
          <w:rFonts w:ascii="Times New Roman" w:hAnsi="Times New Roman" w:cs="Times New Roman"/>
          <w:sz w:val="28"/>
          <w:szCs w:val="28"/>
        </w:rPr>
        <w:t>.</w:t>
      </w:r>
    </w:p>
    <w:p w:rsidR="00A501BC" w:rsidRDefault="00A501BC" w:rsidP="00F607C2">
      <w:pPr>
        <w:ind w:firstLine="720"/>
        <w:jc w:val="both"/>
        <w:rPr>
          <w:szCs w:val="28"/>
        </w:rPr>
      </w:pPr>
    </w:p>
    <w:p w:rsidR="00321CCD" w:rsidRDefault="00321CCD" w:rsidP="00D74BFC">
      <w:pPr>
        <w:ind w:firstLine="709"/>
        <w:jc w:val="both"/>
      </w:pPr>
    </w:p>
    <w:p w:rsidR="00F607C2" w:rsidRPr="00821329" w:rsidRDefault="00F607C2" w:rsidP="00D74BFC">
      <w:pPr>
        <w:ind w:firstLine="709"/>
        <w:jc w:val="both"/>
      </w:pPr>
      <w:r w:rsidRPr="00BC2F5C">
        <w:t>2. Установить, что утвержденны</w:t>
      </w:r>
      <w:r w:rsidR="00321CCD">
        <w:t>е</w:t>
      </w:r>
      <w:r w:rsidRPr="00BC2F5C">
        <w:t xml:space="preserve"> настоящи</w:t>
      </w:r>
      <w:r w:rsidRPr="00821329">
        <w:t xml:space="preserve">м </w:t>
      </w:r>
      <w:r>
        <w:t>распоряжением</w:t>
      </w:r>
      <w:r w:rsidRPr="00821329">
        <w:t xml:space="preserve"> </w:t>
      </w:r>
      <w:r w:rsidR="00321CCD">
        <w:t>нормативные затраты</w:t>
      </w:r>
      <w:r w:rsidRPr="00821329">
        <w:t xml:space="preserve"> применя</w:t>
      </w:r>
      <w:r w:rsidR="00321CCD">
        <w:t>ю</w:t>
      </w:r>
      <w:r w:rsidRPr="00821329">
        <w:t>тся к формированию планов закупок на 2017 и последующие годы.</w:t>
      </w:r>
    </w:p>
    <w:p w:rsidR="00F607C2" w:rsidRDefault="00F607C2" w:rsidP="00F607C2">
      <w:pPr>
        <w:ind w:firstLine="720"/>
        <w:jc w:val="both"/>
        <w:rPr>
          <w:szCs w:val="28"/>
        </w:rPr>
      </w:pPr>
      <w:r w:rsidRPr="00821329">
        <w:rPr>
          <w:szCs w:val="28"/>
        </w:rPr>
        <w:t xml:space="preserve">3. Отделу </w:t>
      </w:r>
      <w:r>
        <w:rPr>
          <w:szCs w:val="28"/>
        </w:rPr>
        <w:t>муниципальных закупок администрации</w:t>
      </w:r>
      <w:r w:rsidR="00B323AB">
        <w:rPr>
          <w:szCs w:val="28"/>
        </w:rPr>
        <w:t xml:space="preserve"> городского округа город Михайловка Волгоградской области</w:t>
      </w:r>
      <w:r w:rsidRPr="00821329">
        <w:rPr>
          <w:szCs w:val="28"/>
        </w:rPr>
        <w:t xml:space="preserve"> обеспечить размещение настоящего </w:t>
      </w:r>
      <w:r>
        <w:rPr>
          <w:szCs w:val="28"/>
        </w:rPr>
        <w:t>распоряжения</w:t>
      </w:r>
      <w:r w:rsidRPr="00821329">
        <w:rPr>
          <w:szCs w:val="28"/>
        </w:rPr>
        <w:t xml:space="preserve"> в установленном порядке в единой информа</w:t>
      </w:r>
      <w:r>
        <w:rPr>
          <w:szCs w:val="28"/>
        </w:rPr>
        <w:t>ционной системе в сфере закупок.</w:t>
      </w:r>
    </w:p>
    <w:p w:rsidR="00F607C2" w:rsidRDefault="00F607C2" w:rsidP="00F607C2">
      <w:pPr>
        <w:ind w:firstLine="720"/>
        <w:jc w:val="both"/>
        <w:rPr>
          <w:szCs w:val="28"/>
        </w:rPr>
      </w:pPr>
      <w:r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E73CB3">
        <w:rPr>
          <w:szCs w:val="28"/>
        </w:rPr>
        <w:t xml:space="preserve">городского округа </w:t>
      </w:r>
      <w:r>
        <w:rPr>
          <w:szCs w:val="28"/>
        </w:rPr>
        <w:t xml:space="preserve">по экономике, финансам и управлению имуществом </w:t>
      </w:r>
      <w:proofErr w:type="spellStart"/>
      <w:r>
        <w:rPr>
          <w:szCs w:val="28"/>
        </w:rPr>
        <w:t>Великодную</w:t>
      </w:r>
      <w:proofErr w:type="spellEnd"/>
      <w:r w:rsidR="00E73CB3" w:rsidRPr="00E73CB3">
        <w:rPr>
          <w:szCs w:val="28"/>
        </w:rPr>
        <w:t xml:space="preserve"> </w:t>
      </w:r>
      <w:r w:rsidR="00E73CB3">
        <w:rPr>
          <w:szCs w:val="28"/>
        </w:rPr>
        <w:t>Г.И.</w:t>
      </w:r>
    </w:p>
    <w:p w:rsidR="00F607C2" w:rsidRDefault="00F607C2" w:rsidP="00F607C2">
      <w:pPr>
        <w:jc w:val="both"/>
        <w:rPr>
          <w:szCs w:val="28"/>
        </w:rPr>
      </w:pPr>
    </w:p>
    <w:p w:rsidR="00F607C2" w:rsidRPr="00E82CEB" w:rsidRDefault="00F607C2" w:rsidP="00F607C2">
      <w:pPr>
        <w:jc w:val="both"/>
        <w:rPr>
          <w:szCs w:val="28"/>
        </w:rPr>
      </w:pPr>
    </w:p>
    <w:p w:rsidR="00F607C2" w:rsidRDefault="00F607C2" w:rsidP="00F607C2">
      <w:pPr>
        <w:rPr>
          <w:szCs w:val="28"/>
        </w:rPr>
      </w:pPr>
      <w:proofErr w:type="spellStart"/>
      <w:r>
        <w:rPr>
          <w:szCs w:val="28"/>
        </w:rPr>
        <w:t>Вр.и.о</w:t>
      </w:r>
      <w:proofErr w:type="gramStart"/>
      <w:r>
        <w:rPr>
          <w:szCs w:val="28"/>
        </w:rPr>
        <w:t>.г</w:t>
      </w:r>
      <w:proofErr w:type="gramEnd"/>
      <w:r w:rsidRPr="00E82CEB">
        <w:rPr>
          <w:szCs w:val="28"/>
        </w:rPr>
        <w:t>лав</w:t>
      </w:r>
      <w:r>
        <w:rPr>
          <w:szCs w:val="28"/>
        </w:rPr>
        <w:t>ы</w:t>
      </w:r>
      <w:proofErr w:type="spellEnd"/>
      <w:r w:rsidRPr="00E82CEB">
        <w:rPr>
          <w:szCs w:val="28"/>
        </w:rPr>
        <w:t xml:space="preserve"> администрации </w:t>
      </w:r>
    </w:p>
    <w:p w:rsidR="00F607C2" w:rsidRPr="00E82CEB" w:rsidRDefault="00F607C2" w:rsidP="00F607C2">
      <w:pPr>
        <w:rPr>
          <w:szCs w:val="28"/>
        </w:rPr>
      </w:pPr>
      <w:r w:rsidRPr="00E82CEB">
        <w:rPr>
          <w:szCs w:val="28"/>
        </w:rPr>
        <w:t>го</w:t>
      </w:r>
      <w:r>
        <w:rPr>
          <w:szCs w:val="28"/>
        </w:rPr>
        <w:t xml:space="preserve">родского округа                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rStyle w:val="a6"/>
          <w:i w:val="0"/>
          <w:szCs w:val="28"/>
        </w:rPr>
        <w:t>С.А.Фомин</w:t>
      </w:r>
      <w:proofErr w:type="spellEnd"/>
    </w:p>
    <w:p w:rsidR="00F607C2" w:rsidRPr="00134EAA" w:rsidRDefault="00F607C2" w:rsidP="00F607C2"/>
    <w:p w:rsidR="00AD1B80" w:rsidRDefault="00AD1B80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Default="004E1446"/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lastRenderedPageBreak/>
        <w:t>Приложение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к распоряжению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администрации городского округа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город Михайловка </w:t>
      </w:r>
      <w:proofErr w:type="gramStart"/>
      <w:r w:rsidRPr="004E1446">
        <w:rPr>
          <w:bCs/>
          <w:sz w:val="24"/>
          <w:szCs w:val="24"/>
        </w:rPr>
        <w:t>Волгоградской</w:t>
      </w:r>
      <w:proofErr w:type="gramEnd"/>
      <w:r w:rsidRPr="004E1446">
        <w:rPr>
          <w:bCs/>
          <w:sz w:val="24"/>
          <w:szCs w:val="24"/>
        </w:rPr>
        <w:t xml:space="preserve">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>области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>от 22.08.2016 г. № 391-р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320" w:firstLine="720"/>
        <w:rPr>
          <w:bCs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НОРМАТИВНЫЕ ЗАТРАТЫ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на обеспечение функций администрации городского округа город Михайловка Волгоградской области, </w:t>
      </w:r>
      <w:r w:rsidRPr="004E1446">
        <w:rPr>
          <w:sz w:val="24"/>
          <w:szCs w:val="24"/>
        </w:rPr>
        <w:t>структурных подразделений администрации с правами юридического лица</w:t>
      </w:r>
      <w:r w:rsidRPr="004E1446">
        <w:rPr>
          <w:bCs/>
          <w:sz w:val="24"/>
          <w:szCs w:val="24"/>
        </w:rPr>
        <w:t xml:space="preserve"> и подведомственных казенных учреждений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1. Общие положения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1.1. Настоящее приложение устанавливает порядок определения нормативных затрат на обеспечение функций администрации городского округа город Михайловка Волгоградской области (далее – администрация)</w:t>
      </w:r>
      <w:r w:rsidRPr="004E1446">
        <w:rPr>
          <w:bCs/>
          <w:sz w:val="24"/>
          <w:szCs w:val="24"/>
        </w:rPr>
        <w:t xml:space="preserve">, </w:t>
      </w:r>
      <w:r w:rsidRPr="004E1446">
        <w:rPr>
          <w:sz w:val="24"/>
          <w:szCs w:val="24"/>
        </w:rPr>
        <w:t>структурных подразделений администрации с правами юридического лица и подведомственных казенных учреждений  (далее именуются - нормативные затраты), в части закупок товаров, работ, услуг.</w:t>
      </w:r>
    </w:p>
    <w:p w:rsidR="004E1446" w:rsidRPr="004E1446" w:rsidRDefault="004E1446" w:rsidP="004E1446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  <w:r w:rsidRPr="004E1446">
        <w:rPr>
          <w:sz w:val="24"/>
          <w:szCs w:val="24"/>
        </w:rPr>
        <w:t>1.2. Нормативные затраты применяются для обоснования сметных показателей, а также для обоснования объекта и (или) объектов закупки администрации</w:t>
      </w:r>
      <w:r w:rsidRPr="004E1446">
        <w:rPr>
          <w:bCs/>
          <w:sz w:val="24"/>
          <w:szCs w:val="24"/>
        </w:rPr>
        <w:t xml:space="preserve">, </w:t>
      </w:r>
      <w:r w:rsidRPr="004E1446">
        <w:rPr>
          <w:sz w:val="24"/>
          <w:szCs w:val="24"/>
        </w:rPr>
        <w:t>структурных подразделений администрации с правами юридического лица и подведомственных казенных учреждений.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1.3. Нормативные затраты, порядок определения которых не установлен настоящим приложением, определяются в порядке, устанавливаемом нормативными правовыми актами администрации.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1.4. </w:t>
      </w:r>
      <w:proofErr w:type="gramStart"/>
      <w:r w:rsidRPr="004E1446">
        <w:rPr>
          <w:sz w:val="24"/>
          <w:szCs w:val="24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администрации, структурных подразделений администрации с правами юридического лица и подведомственных казенных учреждений, как получателям средств бюджета городского округа город Михайловка Волгоградской области на закупку товаров, работ, услуг для обеспечения их функций.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48"/>
      <w:bookmarkEnd w:id="0"/>
      <w:r w:rsidRPr="004E1446">
        <w:rPr>
          <w:sz w:val="24"/>
          <w:szCs w:val="24"/>
        </w:rPr>
        <w:t>1.5. Для расчета нормативных затрат применяются формулы, включающие в себя нормативы количества и нормативы цены товаров, работ, услуг, а также показатель расчетной численности основных работников (Ч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>), который определяется по следующим формулам (с округлением до целого числа):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- для администрации, структурных подразделений администрации с правами юридического лица: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= (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мс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нмс</w:t>
      </w:r>
      <w:proofErr w:type="spellEnd"/>
      <w:r w:rsidRPr="004E1446">
        <w:rPr>
          <w:sz w:val="24"/>
          <w:szCs w:val="24"/>
        </w:rPr>
        <w:t>) x 1,1,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мс</w:t>
      </w:r>
      <w:proofErr w:type="spellEnd"/>
      <w:r w:rsidRPr="004E1446">
        <w:rPr>
          <w:sz w:val="24"/>
          <w:szCs w:val="24"/>
        </w:rPr>
        <w:t xml:space="preserve"> - фактическая численность муниципальных служащих;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нмс</w:t>
      </w:r>
      <w:proofErr w:type="spellEnd"/>
      <w:r w:rsidRPr="004E1446">
        <w:rPr>
          <w:sz w:val="24"/>
          <w:szCs w:val="24"/>
        </w:rPr>
        <w:t xml:space="preserve"> - фактическая численность работников, замещающих должности, не относящихся к должностям муниципальной службы;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1,1 - коэффициент, учитывающий вакантные должности.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При этом полученное значение расчетной численности основных работников не может превышать предельную штатную численность муниципальных служащих и работников, замещающих должности, не относящиеся к должностям муниципальной службы. В противном случае под расчетной численностью основных работников понимается предельная штатная численность.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- для подведомственных казенных учреждений: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ф</w:t>
      </w:r>
      <w:proofErr w:type="spellEnd"/>
      <w:r w:rsidRPr="004E1446">
        <w:rPr>
          <w:sz w:val="24"/>
          <w:szCs w:val="24"/>
        </w:rPr>
        <w:t xml:space="preserve"> x 1,1,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Ч</w:t>
      </w:r>
      <w:r w:rsidRPr="004E1446">
        <w:rPr>
          <w:sz w:val="24"/>
          <w:szCs w:val="24"/>
          <w:vertAlign w:val="subscript"/>
        </w:rPr>
        <w:t>ф</w:t>
      </w:r>
      <w:proofErr w:type="spellEnd"/>
      <w:r w:rsidRPr="004E1446">
        <w:rPr>
          <w:sz w:val="24"/>
          <w:szCs w:val="24"/>
        </w:rPr>
        <w:t xml:space="preserve"> – фактическая численность сотрудников</w:t>
      </w:r>
      <w:r w:rsidRPr="004E1446">
        <w:rPr>
          <w:rFonts w:ascii="Calibri" w:hAnsi="Calibri" w:cs="Calibri"/>
          <w:sz w:val="22"/>
          <w:szCs w:val="22"/>
        </w:rPr>
        <w:t xml:space="preserve"> </w:t>
      </w:r>
      <w:r w:rsidRPr="004E1446">
        <w:rPr>
          <w:sz w:val="24"/>
          <w:szCs w:val="24"/>
        </w:rPr>
        <w:t>подведомственных казенных учреждений, кроме младшего обслуживающего персонала (МОП);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1,1 - коэффициент, учитывающий вакантные должности.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1.6. Норматив цены товаров, работ, услуг определяется в соответствии со </w:t>
      </w:r>
      <w:hyperlink r:id="rId10" w:history="1">
        <w:r w:rsidRPr="004E1446">
          <w:rPr>
            <w:rFonts w:cs="Calibri"/>
            <w:color w:val="0000FF"/>
            <w:sz w:val="24"/>
            <w:szCs w:val="24"/>
            <w:u w:val="single"/>
          </w:rPr>
          <w:t>статьей 22</w:t>
        </w:r>
      </w:hyperlink>
      <w:r w:rsidRPr="004E1446">
        <w:rPr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1.7. При определении администрацией, структурными подразделениями администрации с правами юридического лица и подведомственными казенными учреждениями потребности в товарах, классифицируемых как основные средства или материальные запасы, учитывается их фактическое наличие на балансе. При расчете потребности в товарах, относящихся к основным средствам, учитывается также срок их фактического использования.</w:t>
      </w:r>
      <w:bookmarkStart w:id="1" w:name="Par92"/>
      <w:bookmarkEnd w:id="1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2. Затраты на информационно-коммуникационные технологии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outlineLvl w:val="2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outlineLvl w:val="3"/>
        <w:rPr>
          <w:b/>
          <w:sz w:val="24"/>
          <w:szCs w:val="24"/>
        </w:rPr>
      </w:pPr>
      <w:bookmarkStart w:id="2" w:name="Par94"/>
      <w:bookmarkEnd w:id="2"/>
      <w:r w:rsidRPr="004E1446">
        <w:rPr>
          <w:b/>
          <w:sz w:val="24"/>
          <w:szCs w:val="24"/>
        </w:rPr>
        <w:t>Затраты на услуги связи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outlineLvl w:val="3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E1446">
        <w:rPr>
          <w:sz w:val="24"/>
          <w:szCs w:val="24"/>
        </w:rPr>
        <w:t>2.1.1.  Затраты на абонентскую плату</w:t>
      </w:r>
      <w:proofErr w:type="gramStart"/>
      <w:r w:rsidRPr="004E1446">
        <w:rPr>
          <w:sz w:val="24"/>
          <w:szCs w:val="24"/>
        </w:rPr>
        <w:t xml:space="preserve"> (</w:t>
      </w: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1D13ACC2" wp14:editId="16D7500B">
            <wp:extent cx="238125" cy="2444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) </w:t>
      </w:r>
      <w:proofErr w:type="gramEnd"/>
      <w:r w:rsidRPr="004E1446">
        <w:rPr>
          <w:sz w:val="24"/>
          <w:szCs w:val="24"/>
        </w:rPr>
        <w:t>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254A3CE6" wp14:editId="2C0F0B7D">
            <wp:extent cx="192532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0A04564F" wp14:editId="636FD61C">
            <wp:extent cx="315595" cy="244475"/>
            <wp:effectExtent l="0" t="0" r="825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491DE0DE" wp14:editId="1A489232">
            <wp:extent cx="315595" cy="244475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ежемесячная  i-я абонентская плата в расчете на один абонентский номер для передачи голосовой информации;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18BBEF44" wp14:editId="7CD6C15E">
            <wp:extent cx="340995" cy="244475"/>
            <wp:effectExtent l="0" t="0" r="190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2.1.2. Затраты на повременную оплату местных, междугородних и международных телефонных соединений</w:t>
      </w:r>
      <w:proofErr w:type="gramStart"/>
      <w:r w:rsidRPr="004E1446">
        <w:rPr>
          <w:sz w:val="24"/>
          <w:szCs w:val="24"/>
        </w:rPr>
        <w:t xml:space="preserve"> (</w:t>
      </w: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68EF5B13" wp14:editId="4185C770">
            <wp:extent cx="295910" cy="244475"/>
            <wp:effectExtent l="0" t="0" r="889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) </w:t>
      </w:r>
      <w:proofErr w:type="gramEnd"/>
      <w:r w:rsidRPr="004E1446">
        <w:rPr>
          <w:sz w:val="24"/>
          <w:szCs w:val="24"/>
        </w:rPr>
        <w:t>определяются по формуле:</w:t>
      </w:r>
    </w:p>
    <w:p w:rsidR="004E1446" w:rsidRPr="004E1446" w:rsidRDefault="004E1446" w:rsidP="004E1446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142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078C60BF" wp14:editId="2F6843B9">
            <wp:extent cx="564070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2BF7B6CB" wp14:editId="592C5F8A">
            <wp:extent cx="315595" cy="264160"/>
            <wp:effectExtent l="0" t="0" r="825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1744258E" wp14:editId="2C617295">
            <wp:extent cx="295910" cy="2641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4E1446">
        <w:rPr>
          <w:sz w:val="24"/>
          <w:szCs w:val="24"/>
        </w:rPr>
        <w:br/>
        <w:t>g-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04F831EE" wp14:editId="40A0198E">
            <wp:extent cx="283210" cy="2641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цена минуты разговора при местных телефонных соединениях по g-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1C897CAE" wp14:editId="6180E33E">
            <wp:extent cx="340995" cy="2641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месяцев предоставления услуги местной телефонной связи по g-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539F52E6" wp14:editId="223C15DA">
            <wp:extent cx="340995" cy="24447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20400445" wp14:editId="52F07DA4">
            <wp:extent cx="295910" cy="244475"/>
            <wp:effectExtent l="0" t="0" r="889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77C9052" wp14:editId="00B989F6">
            <wp:extent cx="295910" cy="244475"/>
            <wp:effectExtent l="0" t="0" r="889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цена минуты разговора при междугородних телефонных соединениях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19E75693" wp14:editId="5AF11786">
            <wp:extent cx="354330" cy="244475"/>
            <wp:effectExtent l="0" t="0" r="762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68243FD0" wp14:editId="51B102ED">
            <wp:extent cx="354330" cy="264160"/>
            <wp:effectExtent l="0" t="0" r="762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7A867E09" wp14:editId="149E2565">
            <wp:extent cx="315595" cy="26416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2339453E" wp14:editId="672220FB">
            <wp:extent cx="315595" cy="264160"/>
            <wp:effectExtent l="0" t="0" r="825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цена минуты разговора при международных телефонных соединениях по j-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07A899A3" wp14:editId="6A1AB743">
            <wp:extent cx="354330" cy="264160"/>
            <wp:effectExtent l="0" t="0" r="762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2.1.3. Затраты на оплату услуг подвижной связи</w:t>
      </w:r>
      <w:proofErr w:type="gramStart"/>
      <w:r w:rsidRPr="004E1446">
        <w:rPr>
          <w:sz w:val="24"/>
          <w:szCs w:val="24"/>
        </w:rPr>
        <w:t xml:space="preserve"> (</w:t>
      </w: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18CAA451" wp14:editId="310E8607">
            <wp:extent cx="283210" cy="244475"/>
            <wp:effectExtent l="0" t="0" r="254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) </w:t>
      </w:r>
      <w:proofErr w:type="gramEnd"/>
      <w:r w:rsidRPr="004E1446">
        <w:rPr>
          <w:sz w:val="24"/>
          <w:szCs w:val="24"/>
        </w:rPr>
        <w:t>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3FDC3AB" wp14:editId="29483384">
            <wp:extent cx="20605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0ED32CFF" wp14:editId="5671E0B7">
            <wp:extent cx="354330" cy="244475"/>
            <wp:effectExtent l="0" t="0" r="762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position w:val="-12"/>
          <w:sz w:val="24"/>
          <w:szCs w:val="24"/>
        </w:rPr>
        <w:drawing>
          <wp:inline distT="0" distB="0" distL="0" distR="0" wp14:anchorId="08FADA85" wp14:editId="1A9DD392">
            <wp:extent cx="315595" cy="244475"/>
            <wp:effectExtent l="0" t="0" r="825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Pr="004E1446">
        <w:rPr>
          <w:bCs/>
          <w:spacing w:val="-2"/>
          <w:sz w:val="24"/>
          <w:szCs w:val="24"/>
        </w:rPr>
        <w:t>администрации, структурных подразделений администрации с правами юридического лица и подведомственных казенных учреждений</w:t>
      </w:r>
      <w:r w:rsidRPr="004E1446">
        <w:rPr>
          <w:spacing w:val="-2"/>
          <w:sz w:val="24"/>
          <w:szCs w:val="24"/>
        </w:rPr>
        <w:t>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left="567"/>
        <w:jc w:val="both"/>
        <w:rPr>
          <w:sz w:val="24"/>
          <w:szCs w:val="24"/>
        </w:rPr>
      </w:pPr>
      <w:proofErr w:type="gramStart"/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  <w:vertAlign w:val="subscript"/>
          <w:lang w:val="en-US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сот</w:t>
      </w:r>
      <w:r w:rsidRPr="004E1446">
        <w:rPr>
          <w:sz w:val="24"/>
          <w:szCs w:val="24"/>
        </w:rPr>
        <w:t>– количество месяцев предоставления услуги подвижной связи по i-й должности.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 xml:space="preserve">Услуги подвижной связи общего пользования –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обеспечение доступа и поддержка пользователя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690"/>
        <w:gridCol w:w="1803"/>
      </w:tblGrid>
      <w:tr w:rsidR="004E1446" w:rsidRPr="004E1446" w:rsidTr="004E1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№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Стоимость услуги подвижной связи в месяц, рублей (не более)</w:t>
            </w:r>
          </w:p>
        </w:tc>
      </w:tr>
      <w:tr w:rsidR="004E1446" w:rsidRPr="004E1446" w:rsidTr="004E1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 городского округа город Михайловка Волгоградской области, заместитель главы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  <w:highlight w:val="cyan"/>
              </w:rPr>
              <w:t>4 000,00</w:t>
            </w:r>
          </w:p>
        </w:tc>
      </w:tr>
      <w:tr w:rsidR="004E1446" w:rsidRPr="004E1446" w:rsidTr="004E1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Начальник отдела администрации, руководитель структурного подразделения администрации с правами юридического лица, руководитель подведомственного казенного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1000,00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2.1.4.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4E1446">
        <w:rPr>
          <w:sz w:val="24"/>
          <w:szCs w:val="24"/>
        </w:rPr>
        <w:t>интернет-провайдеров</w:t>
      </w:r>
      <w:proofErr w:type="spellEnd"/>
      <w:r w:rsidRPr="004E1446">
        <w:rPr>
          <w:sz w:val="24"/>
          <w:szCs w:val="24"/>
        </w:rPr>
        <w:t xml:space="preserve"> для планшетных компьютеров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ип</w:t>
      </w:r>
      <w:proofErr w:type="spellEnd"/>
      <w:r w:rsidRPr="004E1446">
        <w:rPr>
          <w:sz w:val="24"/>
          <w:szCs w:val="24"/>
        </w:rPr>
        <w:t>) определяются по следующей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  <w:lang w:val="en-US"/>
        </w:rPr>
      </w:pPr>
      <w:r w:rsidRPr="004E1446">
        <w:rPr>
          <w:noProof/>
          <w:sz w:val="24"/>
          <w:szCs w:val="24"/>
        </w:rPr>
        <w:lastRenderedPageBreak/>
        <w:drawing>
          <wp:inline distT="0" distB="0" distL="0" distR="0" wp14:anchorId="21C25BC5" wp14:editId="384751B5">
            <wp:extent cx="2163445" cy="495935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        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Q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ип</w:t>
      </w:r>
      <w:proofErr w:type="spellEnd"/>
      <w:r w:rsidRPr="004E1446">
        <w:rPr>
          <w:sz w:val="24"/>
          <w:szCs w:val="24"/>
        </w:rPr>
        <w:t xml:space="preserve"> – количество </w:t>
      </w:r>
      <w:r w:rsidRPr="004E1446">
        <w:rPr>
          <w:sz w:val="24"/>
          <w:szCs w:val="24"/>
          <w:lang w:val="en-US"/>
        </w:rPr>
        <w:t>SIM</w:t>
      </w:r>
      <w:r w:rsidRPr="004E1446">
        <w:rPr>
          <w:sz w:val="24"/>
          <w:szCs w:val="24"/>
        </w:rPr>
        <w:t xml:space="preserve">-карт по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P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ип</w:t>
      </w:r>
      <w:proofErr w:type="spellEnd"/>
      <w:r w:rsidRPr="004E1446">
        <w:rPr>
          <w:sz w:val="24"/>
          <w:szCs w:val="24"/>
        </w:rPr>
        <w:t xml:space="preserve"> – ежемесячная цена в расчете на одну </w:t>
      </w:r>
      <w:r w:rsidRPr="004E1446">
        <w:rPr>
          <w:sz w:val="24"/>
          <w:szCs w:val="24"/>
          <w:lang w:val="en-US"/>
        </w:rPr>
        <w:t>SIM</w:t>
      </w:r>
      <w:r w:rsidRPr="004E1446">
        <w:rPr>
          <w:sz w:val="24"/>
          <w:szCs w:val="24"/>
        </w:rPr>
        <w:t xml:space="preserve">-карту по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ип</w:t>
      </w:r>
      <w:proofErr w:type="spellEnd"/>
      <w:r w:rsidRPr="004E1446">
        <w:rPr>
          <w:sz w:val="24"/>
          <w:szCs w:val="24"/>
        </w:rPr>
        <w:t xml:space="preserve"> – количество месяцев предоставления услуги передачи данных по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</w:rPr>
        <w:t xml:space="preserve"> – </w:t>
      </w:r>
      <w:proofErr w:type="gramStart"/>
      <w:r w:rsidRPr="004E1446">
        <w:rPr>
          <w:sz w:val="24"/>
          <w:szCs w:val="24"/>
        </w:rPr>
        <w:t>количество</w:t>
      </w:r>
      <w:proofErr w:type="gramEnd"/>
      <w:r w:rsidRPr="004E1446">
        <w:rPr>
          <w:sz w:val="24"/>
          <w:szCs w:val="24"/>
        </w:rPr>
        <w:t xml:space="preserve"> должностей.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2.1.5. Затраты на оплату доступа к сети «Интернет» и услуги </w:t>
      </w:r>
      <w:proofErr w:type="spellStart"/>
      <w:r w:rsidRPr="004E1446">
        <w:rPr>
          <w:sz w:val="24"/>
          <w:szCs w:val="24"/>
        </w:rPr>
        <w:t>интернет-провайдеров</w:t>
      </w:r>
      <w:proofErr w:type="spellEnd"/>
      <w:r w:rsidRPr="004E1446">
        <w:rPr>
          <w:sz w:val="24"/>
          <w:szCs w:val="24"/>
        </w:rPr>
        <w:t xml:space="preserve">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</w:t>
      </w:r>
      <w:proofErr w:type="spellEnd"/>
      <w:r w:rsidRPr="004E1446">
        <w:rPr>
          <w:sz w:val="24"/>
          <w:szCs w:val="24"/>
        </w:rPr>
        <w:t>) определяются по следующей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noProof/>
          <w:sz w:val="24"/>
          <w:szCs w:val="24"/>
        </w:rPr>
        <w:drawing>
          <wp:inline distT="0" distB="0" distL="0" distR="0" wp14:anchorId="212E1361" wp14:editId="7FAA2223">
            <wp:extent cx="1892935" cy="483235"/>
            <wp:effectExtent l="0" t="0" r="0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Q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и</w:t>
      </w:r>
      <w:r w:rsidRPr="004E1446">
        <w:rPr>
          <w:sz w:val="24"/>
          <w:szCs w:val="24"/>
        </w:rPr>
        <w:t xml:space="preserve">– количество каналов передачи данных сети «Интернет» с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пропускной способностью;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P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и</w:t>
      </w:r>
      <w:r w:rsidRPr="004E1446">
        <w:rPr>
          <w:sz w:val="24"/>
          <w:szCs w:val="24"/>
        </w:rPr>
        <w:t xml:space="preserve"> – месячная цена аренды канала передачи данных сети «Интернет» с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пропускной способностью;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и </w:t>
      </w:r>
      <w:r w:rsidRPr="004E1446">
        <w:rPr>
          <w:sz w:val="24"/>
          <w:szCs w:val="24"/>
        </w:rPr>
        <w:t xml:space="preserve">– количество месяцев аренды канала передачи данных сети «Интернет» с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-й пропускной способностью;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</w:rPr>
        <w:t xml:space="preserve"> – </w:t>
      </w:r>
      <w:proofErr w:type="gramStart"/>
      <w:r w:rsidRPr="004E1446">
        <w:rPr>
          <w:sz w:val="24"/>
          <w:szCs w:val="24"/>
        </w:rPr>
        <w:t>количество</w:t>
      </w:r>
      <w:proofErr w:type="gramEnd"/>
      <w:r w:rsidRPr="004E1446">
        <w:rPr>
          <w:sz w:val="24"/>
          <w:szCs w:val="24"/>
        </w:rPr>
        <w:t xml:space="preserve"> типов пропускной способности каналов передачи данных сети «Интернет».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2.1.6. Затраты на оплату иных услуг связи в сфере информационно-коммуникационных технологий</w:t>
      </w:r>
      <w:proofErr w:type="gramStart"/>
      <w:r w:rsidRPr="004E1446">
        <w:rPr>
          <w:sz w:val="24"/>
          <w:szCs w:val="24"/>
        </w:rPr>
        <w:t xml:space="preserve"> (</w:t>
      </w: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588ED91E" wp14:editId="7B2C2B56">
            <wp:extent cx="238125" cy="264160"/>
            <wp:effectExtent l="0" t="0" r="952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) </w:t>
      </w:r>
      <w:proofErr w:type="gramEnd"/>
      <w:r w:rsidRPr="004E1446">
        <w:rPr>
          <w:sz w:val="24"/>
          <w:szCs w:val="24"/>
        </w:rPr>
        <w:t>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17EC2C5" wp14:editId="6702C1CD">
            <wp:extent cx="895350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14E60AC3" wp14:editId="5837A35F">
            <wp:extent cx="315595" cy="264160"/>
            <wp:effectExtent l="0" t="0" r="8255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– цена по i-й иной услуги связи, определяемая по фактическим данным отчетного финансового года.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outlineLvl w:val="3"/>
        <w:rPr>
          <w:sz w:val="24"/>
          <w:szCs w:val="24"/>
        </w:rPr>
      </w:pPr>
      <w:bookmarkStart w:id="3" w:name="Par174"/>
      <w:bookmarkEnd w:id="3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2.2. Затраты на содержание имущества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2.2.1. При определении затрат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2.2.2.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вычислительной техники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рвт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46AF8A5" wp14:editId="56D1B1EC">
            <wp:extent cx="1809750" cy="476250"/>
            <wp:effectExtent l="0" t="0" r="0" b="0"/>
            <wp:docPr id="30" name="Рисунок 30" descr="base_23732_13365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2_133654_6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рвт</w:t>
      </w:r>
      <w:proofErr w:type="spellEnd"/>
      <w:r w:rsidRPr="004E1446">
        <w:rPr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4E1446">
        <w:rPr>
          <w:sz w:val="24"/>
          <w:szCs w:val="24"/>
        </w:rPr>
        <w:t>более предельного</w:t>
      </w:r>
      <w:proofErr w:type="gramEnd"/>
      <w:r w:rsidRPr="004E1446">
        <w:rPr>
          <w:sz w:val="24"/>
          <w:szCs w:val="24"/>
        </w:rPr>
        <w:t xml:space="preserve"> количества i-х рабочих станций;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рвт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в расчете на одну i-ю рабочую станцию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Предельное количество i-х рабочих станций (</w:t>
      </w: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рвт</w:t>
      </w:r>
      <w:proofErr w:type="spellEnd"/>
      <w:r w:rsidRPr="004E1446">
        <w:rPr>
          <w:sz w:val="24"/>
          <w:szCs w:val="24"/>
          <w:vertAlign w:val="subscript"/>
        </w:rPr>
        <w:t xml:space="preserve"> предел</w:t>
      </w:r>
      <w:r w:rsidRPr="004E1446">
        <w:rPr>
          <w:sz w:val="24"/>
          <w:szCs w:val="24"/>
        </w:rPr>
        <w:t>) определяется с округлением до целого числа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рвт</w:t>
      </w:r>
      <w:proofErr w:type="spellEnd"/>
      <w:r w:rsidRPr="004E1446">
        <w:rPr>
          <w:sz w:val="24"/>
          <w:szCs w:val="24"/>
          <w:vertAlign w:val="subscript"/>
        </w:rPr>
        <w:t xml:space="preserve"> предел</w:t>
      </w:r>
      <w:r w:rsidRPr="004E1446">
        <w:rPr>
          <w:sz w:val="24"/>
          <w:szCs w:val="24"/>
        </w:rPr>
        <w:t xml:space="preserve"> = 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x 1,5,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0" w:anchor="P48" w:history="1">
        <w:r w:rsidRPr="004E1446">
          <w:rPr>
            <w:rFonts w:cs="Calibri"/>
            <w:color w:val="0000FF"/>
            <w:sz w:val="24"/>
            <w:szCs w:val="24"/>
            <w:u w:val="single"/>
          </w:rPr>
          <w:t>пунктом 1.5</w:t>
        </w:r>
      </w:hyperlink>
      <w:r w:rsidRPr="004E1446">
        <w:rPr>
          <w:sz w:val="24"/>
          <w:szCs w:val="24"/>
        </w:rPr>
        <w:t xml:space="preserve"> настоящего приложения.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2.2.3.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сбп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677562A4" wp14:editId="1D56143B">
            <wp:extent cx="1835150" cy="476250"/>
            <wp:effectExtent l="0" t="0" r="0" b="0"/>
            <wp:docPr id="31" name="Рисунок 31" descr="base_23732_13365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2_133654_6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спб</w:t>
      </w:r>
      <w:proofErr w:type="spellEnd"/>
      <w:r w:rsidRPr="004E1446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вида;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спб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вида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2.2.4.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рпм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4B40C1B" wp14:editId="4A415009">
            <wp:extent cx="1886585" cy="476250"/>
            <wp:effectExtent l="0" t="0" r="0" b="0"/>
            <wp:docPr id="32" name="Рисунок 32" descr="base_23732_13365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2_133654_6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рпм</w:t>
      </w:r>
      <w:proofErr w:type="spellEnd"/>
      <w:r w:rsidRPr="004E1446">
        <w:rPr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установленными нормативами, указанными в </w:t>
      </w:r>
      <w:hyperlink r:id="rId43" w:anchor="P279" w:history="1">
        <w:r w:rsidRPr="004E1446">
          <w:rPr>
            <w:rFonts w:cs="Calibri"/>
            <w:color w:val="0000FF"/>
            <w:sz w:val="24"/>
            <w:szCs w:val="24"/>
            <w:u w:val="single"/>
          </w:rPr>
          <w:t>подпункте 2.4.2</w:t>
        </w:r>
      </w:hyperlink>
      <w:r w:rsidRPr="004E1446">
        <w:rPr>
          <w:sz w:val="24"/>
          <w:szCs w:val="24"/>
        </w:rPr>
        <w:t xml:space="preserve"> настоящего приложения;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рпм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спо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сспс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сип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сспс</w:t>
      </w:r>
      <w:proofErr w:type="spellEnd"/>
      <w:r w:rsidRPr="004E1446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сип</w:t>
      </w:r>
      <w:proofErr w:type="spellEnd"/>
      <w:r w:rsidRPr="004E1446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2.3.2. Затраты на оплату услуг по сопровождению справочно-правовых систем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сспс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5629F092" wp14:editId="21FF06C1">
            <wp:extent cx="1435735" cy="476250"/>
            <wp:effectExtent l="0" t="0" r="0" b="0"/>
            <wp:docPr id="33" name="Рисунок 33" descr="base_23732_13365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2_133654_6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сспс</w:t>
      </w:r>
      <w:proofErr w:type="spellEnd"/>
      <w:r w:rsidRPr="004E1446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2.3.3. Затраты на оплату услуг по сопровождению и приобретению иного программного обеспечения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сип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499B01AD" wp14:editId="5A9C2842">
            <wp:extent cx="2009140" cy="495935"/>
            <wp:effectExtent l="0" t="0" r="0" b="0"/>
            <wp:docPr id="34" name="Рисунок 34" descr="base_23732_13365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732_133654_6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g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ипо</w:t>
      </w:r>
      <w:proofErr w:type="spellEnd"/>
      <w:r w:rsidRPr="004E1446">
        <w:rPr>
          <w:sz w:val="24"/>
          <w:szCs w:val="24"/>
        </w:rPr>
        <w:t xml:space="preserve"> - цена сопровождения g-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иного программного обеспечения;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пнл</w:t>
      </w:r>
      <w:proofErr w:type="spellEnd"/>
      <w:r w:rsidRPr="004E1446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2.3.4. Затраты на оплату услуг, связанных с обеспечением безопасности информации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оби</w:t>
      </w:r>
      <w:proofErr w:type="spellEnd"/>
      <w:r w:rsidRPr="004E1446">
        <w:rPr>
          <w:sz w:val="24"/>
          <w:szCs w:val="24"/>
        </w:rPr>
        <w:t>),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оби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нп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нп</w:t>
      </w:r>
      <w:proofErr w:type="spellEnd"/>
      <w:r w:rsidRPr="004E1446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2.3.5. Затраты на проведение аттестационных, проверочных и контрольных мероприятий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2F3622DA" wp14:editId="4AE3D7D7">
            <wp:extent cx="2646680" cy="495935"/>
            <wp:effectExtent l="0" t="0" r="0" b="0"/>
            <wp:docPr id="35" name="Рисунок 16" descr="base_23732_133654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2_133654_67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об</w:t>
      </w:r>
      <w:r w:rsidRPr="004E1446">
        <w:rPr>
          <w:sz w:val="24"/>
          <w:szCs w:val="24"/>
        </w:rPr>
        <w:t xml:space="preserve"> - количество аттестуемых i-х объектов (помещений);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gramStart"/>
      <w:r w:rsidRPr="004E1446">
        <w:rPr>
          <w:sz w:val="24"/>
          <w:szCs w:val="24"/>
          <w:vertAlign w:val="subscript"/>
        </w:rPr>
        <w:t>об</w:t>
      </w:r>
      <w:proofErr w:type="gramEnd"/>
      <w:r w:rsidRPr="004E1446">
        <w:rPr>
          <w:sz w:val="24"/>
          <w:szCs w:val="24"/>
        </w:rPr>
        <w:t xml:space="preserve"> - </w:t>
      </w:r>
      <w:proofErr w:type="gramStart"/>
      <w:r w:rsidRPr="004E1446">
        <w:rPr>
          <w:sz w:val="24"/>
          <w:szCs w:val="24"/>
        </w:rPr>
        <w:t>цена</w:t>
      </w:r>
      <w:proofErr w:type="gramEnd"/>
      <w:r w:rsidRPr="004E1446">
        <w:rPr>
          <w:sz w:val="24"/>
          <w:szCs w:val="24"/>
        </w:rPr>
        <w:t xml:space="preserve"> проведения аттестации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объекта (помещения);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ус</w:t>
      </w:r>
      <w:r w:rsidRPr="004E1446">
        <w:rPr>
          <w:sz w:val="24"/>
          <w:szCs w:val="24"/>
        </w:rPr>
        <w:t xml:space="preserve"> - количество единиц j-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 (устройств), требующих проверки;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ус</w:t>
      </w:r>
      <w:r w:rsidRPr="004E1446">
        <w:rPr>
          <w:sz w:val="24"/>
          <w:szCs w:val="24"/>
        </w:rPr>
        <w:t xml:space="preserve"> - цена проведения проверки единицы j-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 (устройства).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9D4747E" wp14:editId="7685E66E">
            <wp:extent cx="1712595" cy="476250"/>
            <wp:effectExtent l="0" t="0" r="0" b="0"/>
            <wp:docPr id="36" name="Рисунок 17" descr="base_23732_133654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2_133654_68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нп</w:t>
      </w:r>
      <w:proofErr w:type="spellEnd"/>
      <w:r w:rsidRPr="004E1446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программного обеспечения по защите информации;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нп</w:t>
      </w:r>
      <w:proofErr w:type="spellEnd"/>
      <w:r w:rsidRPr="004E1446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программного обеспечения по защите информации.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2.3.7. Затраты на оплату работ по монтажу (установке), дооборудованию и наладке оборудования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sz w:val="24"/>
          <w:szCs w:val="24"/>
        </w:rPr>
        <w:drawing>
          <wp:inline distT="0" distB="0" distL="0" distR="0" wp14:anchorId="14279401" wp14:editId="4D65B332">
            <wp:extent cx="1590675" cy="476250"/>
            <wp:effectExtent l="0" t="0" r="0" b="0"/>
            <wp:docPr id="37" name="Рисунок 37" descr="base_23732_133654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2_133654_6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м</w:t>
      </w:r>
      <w:r w:rsidRPr="004E1446">
        <w:rPr>
          <w:sz w:val="24"/>
          <w:szCs w:val="24"/>
        </w:rPr>
        <w:t xml:space="preserve"> -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м</w:t>
      </w:r>
      <w:r w:rsidRPr="004E1446">
        <w:rPr>
          <w:sz w:val="24"/>
          <w:szCs w:val="24"/>
        </w:rPr>
        <w:t xml:space="preserve"> - цена монтажа (установки), дооборудования и наладки единицы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numPr>
          <w:ilvl w:val="2"/>
          <w:numId w:val="3"/>
        </w:num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Затраты на информационные услуги телевещания, которые включают в себя затраты на производство и эфирное вещание видеоматериалов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= </w:t>
      </w:r>
      <w:r w:rsidRPr="004E1446">
        <w:rPr>
          <w:rFonts w:eastAsia="Calibri"/>
          <w:sz w:val="24"/>
          <w:szCs w:val="24"/>
          <w:lang w:eastAsia="en-US"/>
        </w:rPr>
        <w:fldChar w:fldCharType="begin"/>
      </w:r>
      <w:r w:rsidRPr="004E1446">
        <w:rPr>
          <w:rFonts w:eastAsia="Calibri"/>
          <w:sz w:val="24"/>
          <w:szCs w:val="24"/>
          <w:lang w:eastAsia="en-US"/>
        </w:rPr>
        <w:instrText xml:space="preserve"> QUOTE </w:instrText>
      </w:r>
      <w:r w:rsidRPr="004E1446">
        <w:rPr>
          <w:rFonts w:eastAsia="Calibri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instrText xml:space="preserve"> </w:instrText>
      </w:r>
      <w:r w:rsidRPr="004E1446">
        <w:rPr>
          <w:rFonts w:eastAsia="Calibri"/>
          <w:sz w:val="24"/>
          <w:szCs w:val="24"/>
          <w:lang w:eastAsia="en-US"/>
        </w:rPr>
        <w:fldChar w:fldCharType="separate"/>
      </w:r>
      <w:r w:rsidRPr="004E1446">
        <w:rPr>
          <w:rFonts w:eastAsia="Calibri"/>
          <w:position w:val="-6"/>
          <w:sz w:val="24"/>
          <w:szCs w:val="24"/>
        </w:rPr>
        <w:pict>
          <v:shape id="_x0000_i1026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fldChar w:fldCharType="end"/>
      </w:r>
      <w:r w:rsidRPr="004E144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х 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где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Q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 xml:space="preserve">– планируемое количество к производству и выпуску в эфир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-х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видеоматериалов ,</w:t>
      </w:r>
      <w:proofErr w:type="gramEnd"/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тв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-ц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ена одной минуты производства и эфирного вещания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-го  видеоматериала.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numPr>
          <w:ilvl w:val="2"/>
          <w:numId w:val="3"/>
        </w:num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Затраты на услуги радиовещания, которые включают в себя затраты на производство и радиовещание материалов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рад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рад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= </w:t>
      </w:r>
      <w:r w:rsidRPr="004E1446">
        <w:rPr>
          <w:rFonts w:eastAsia="Calibri"/>
          <w:sz w:val="24"/>
          <w:szCs w:val="24"/>
          <w:lang w:eastAsia="en-US"/>
        </w:rPr>
        <w:fldChar w:fldCharType="begin"/>
      </w:r>
      <w:r w:rsidRPr="004E1446">
        <w:rPr>
          <w:rFonts w:eastAsia="Calibri"/>
          <w:sz w:val="24"/>
          <w:szCs w:val="24"/>
          <w:lang w:eastAsia="en-US"/>
        </w:rPr>
        <w:instrText xml:space="preserve"> QUOTE </w:instrText>
      </w:r>
      <w:r w:rsidRPr="004E1446">
        <w:rPr>
          <w:rFonts w:eastAsia="Calibri"/>
          <w:position w:val="-6"/>
          <w:sz w:val="24"/>
          <w:szCs w:val="24"/>
        </w:rPr>
        <w:pict>
          <v:shape id="_x0000_i1027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instrText xml:space="preserve"> </w:instrText>
      </w:r>
      <w:r w:rsidRPr="004E1446">
        <w:rPr>
          <w:rFonts w:eastAsia="Calibri"/>
          <w:sz w:val="24"/>
          <w:szCs w:val="24"/>
          <w:lang w:eastAsia="en-US"/>
        </w:rPr>
        <w:fldChar w:fldCharType="separate"/>
      </w:r>
      <w:r w:rsidRPr="004E1446">
        <w:rPr>
          <w:rFonts w:eastAsia="Calibri"/>
          <w:position w:val="-6"/>
          <w:sz w:val="24"/>
          <w:szCs w:val="24"/>
        </w:rPr>
        <w:pict>
          <v:shape id="_x0000_i1028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fldChar w:fldCharType="end"/>
      </w:r>
      <w:r w:rsidRPr="004E144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рад </w:t>
      </w:r>
      <w:r w:rsidRPr="004E1446">
        <w:rPr>
          <w:rFonts w:eastAsia="Calibri"/>
          <w:sz w:val="24"/>
          <w:szCs w:val="24"/>
          <w:lang w:eastAsia="en-US"/>
        </w:rPr>
        <w:t>х 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рад</w:t>
      </w:r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где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Q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рад </w:t>
      </w:r>
      <w:r w:rsidRPr="004E1446">
        <w:rPr>
          <w:rFonts w:eastAsia="Calibri"/>
          <w:sz w:val="24"/>
          <w:szCs w:val="24"/>
          <w:lang w:eastAsia="en-US"/>
        </w:rPr>
        <w:t xml:space="preserve">– планируемое количество к производству и выпуску в радиоэфир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-х материалов,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рад</w:t>
      </w:r>
      <w:r w:rsidRPr="004E144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-ц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ена одной минуты производства и радиовещания 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-го  материала.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numPr>
          <w:ilvl w:val="2"/>
          <w:numId w:val="3"/>
        </w:numPr>
        <w:tabs>
          <w:tab w:val="left" w:pos="567"/>
          <w:tab w:val="left" w:pos="851"/>
        </w:tabs>
        <w:spacing w:after="200" w:line="276" w:lineRule="auto"/>
        <w:ind w:firstLine="567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Затраты на услуги размещения материалов в электронных средствах информации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эл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сми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эл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сми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= </w:t>
      </w:r>
      <w:r w:rsidRPr="004E1446">
        <w:rPr>
          <w:rFonts w:eastAsia="Calibri"/>
          <w:sz w:val="24"/>
          <w:szCs w:val="24"/>
          <w:lang w:eastAsia="en-US"/>
        </w:rPr>
        <w:fldChar w:fldCharType="begin"/>
      </w:r>
      <w:r w:rsidRPr="004E1446">
        <w:rPr>
          <w:rFonts w:eastAsia="Calibri"/>
          <w:sz w:val="24"/>
          <w:szCs w:val="24"/>
          <w:lang w:eastAsia="en-US"/>
        </w:rPr>
        <w:instrText xml:space="preserve"> QUOTE </w:instrText>
      </w:r>
      <w:r w:rsidRPr="004E1446">
        <w:rPr>
          <w:rFonts w:eastAsia="Calibri"/>
          <w:position w:val="-6"/>
          <w:sz w:val="24"/>
          <w:szCs w:val="24"/>
        </w:rPr>
        <w:pict>
          <v:shape id="_x0000_i1029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instrText xml:space="preserve"> </w:instrText>
      </w:r>
      <w:r w:rsidRPr="004E1446">
        <w:rPr>
          <w:rFonts w:eastAsia="Calibri"/>
          <w:sz w:val="24"/>
          <w:szCs w:val="24"/>
          <w:lang w:eastAsia="en-US"/>
        </w:rPr>
        <w:fldChar w:fldCharType="separate"/>
      </w:r>
      <w:r w:rsidRPr="004E1446">
        <w:rPr>
          <w:rFonts w:eastAsia="Calibri"/>
          <w:position w:val="-6"/>
          <w:sz w:val="24"/>
          <w:szCs w:val="24"/>
        </w:rPr>
        <w:pict>
          <v:shape id="_x0000_i1030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fldChar w:fldCharType="end"/>
      </w:r>
      <w:r w:rsidRPr="004E144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эл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сми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х 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эл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сми</w:t>
      </w:r>
      <w:proofErr w:type="spellEnd"/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где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Q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эл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сми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 xml:space="preserve">– планируемое количество публикаций к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размещению 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proofErr w:type="gramEnd"/>
      <w:r w:rsidRPr="004E1446">
        <w:rPr>
          <w:rFonts w:eastAsia="Calibri"/>
          <w:sz w:val="24"/>
          <w:szCs w:val="24"/>
          <w:lang w:eastAsia="en-US"/>
        </w:rPr>
        <w:t>-х материалов в электронных средствах информации,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рад</w:t>
      </w:r>
      <w:r w:rsidRPr="004E144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-ц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ена размещения одной публикации 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-го  материала в электронных средствах информации.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2.3.11. Затраты на печатные услуги 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= </w:t>
      </w:r>
      <w:r w:rsidRPr="004E1446">
        <w:rPr>
          <w:rFonts w:eastAsia="Calibri"/>
          <w:sz w:val="24"/>
          <w:szCs w:val="24"/>
          <w:lang w:eastAsia="en-US"/>
        </w:rPr>
        <w:fldChar w:fldCharType="begin"/>
      </w:r>
      <w:r w:rsidRPr="004E1446">
        <w:rPr>
          <w:rFonts w:eastAsia="Calibri"/>
          <w:sz w:val="24"/>
          <w:szCs w:val="24"/>
          <w:lang w:eastAsia="en-US"/>
        </w:rPr>
        <w:instrText xml:space="preserve"> QUOTE </w:instrText>
      </w:r>
      <w:r w:rsidRPr="004E1446">
        <w:rPr>
          <w:rFonts w:eastAsia="Calibri"/>
          <w:position w:val="-6"/>
          <w:sz w:val="24"/>
          <w:szCs w:val="24"/>
        </w:rPr>
        <w:pict>
          <v:shape id="_x0000_i1031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instrText xml:space="preserve"> </w:instrText>
      </w:r>
      <w:r w:rsidRPr="004E1446">
        <w:rPr>
          <w:rFonts w:eastAsia="Calibri"/>
          <w:sz w:val="24"/>
          <w:szCs w:val="24"/>
          <w:lang w:eastAsia="en-US"/>
        </w:rPr>
        <w:fldChar w:fldCharType="separate"/>
      </w:r>
      <w:r w:rsidRPr="004E1446">
        <w:rPr>
          <w:rFonts w:eastAsia="Calibri"/>
          <w:position w:val="-6"/>
          <w:sz w:val="24"/>
          <w:szCs w:val="24"/>
        </w:rPr>
        <w:pict>
          <v:shape id="_x0000_i1032" type="#_x0000_t75" style="width:33pt;height:14.25pt" equationxml="&lt;">
            <v:imagedata r:id="rId49" o:title="" chromakey="white"/>
          </v:shape>
        </w:pict>
      </w:r>
      <w:r w:rsidRPr="004E1446">
        <w:rPr>
          <w:rFonts w:eastAsia="Calibri"/>
          <w:sz w:val="24"/>
          <w:szCs w:val="24"/>
          <w:lang w:eastAsia="en-US"/>
        </w:rPr>
        <w:fldChar w:fldCharType="end"/>
      </w:r>
      <w:r w:rsidRPr="004E1446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х Р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где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Q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 планируемое количество квадратных сантиметров печатных услуг,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40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Р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пу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-ц</w:t>
      </w:r>
      <w:proofErr w:type="gramEnd"/>
      <w:r w:rsidRPr="004E1446">
        <w:rPr>
          <w:rFonts w:eastAsia="Calibri"/>
          <w:sz w:val="24"/>
          <w:szCs w:val="24"/>
          <w:lang w:eastAsia="en-US"/>
        </w:rPr>
        <w:t>ена производства и размещения за один квадратный сантиметр печатных услуг.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2.4. Затраты на приобретение основных средств.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2.4.1. Затраты на приобретение средств компьютерной техники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2F0437F7" wp14:editId="4FE3D6EC">
            <wp:extent cx="3020060" cy="476250"/>
            <wp:effectExtent l="0" t="0" r="0" b="0"/>
            <wp:docPr id="38" name="Рисунок 38" descr="base_23732_133654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2_133654_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  <w:vertAlign w:val="subscript"/>
        </w:rPr>
        <w:t xml:space="preserve"> предел</w:t>
      </w:r>
      <w:r w:rsidRPr="004E1446">
        <w:rPr>
          <w:sz w:val="24"/>
          <w:szCs w:val="24"/>
        </w:rPr>
        <w:t xml:space="preserve"> - предельное количество средств компьютерной техники по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  <w:vertAlign w:val="subscript"/>
        </w:rPr>
        <w:t xml:space="preserve"> факт</w:t>
      </w:r>
      <w:r w:rsidRPr="004E1446">
        <w:rPr>
          <w:sz w:val="24"/>
          <w:szCs w:val="24"/>
        </w:rPr>
        <w:t xml:space="preserve"> - фактическое количество средств компьютерной техники по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</w:rPr>
        <w:t xml:space="preserve"> - цена приобретения одной единицы компьютерной техники по i-й должности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Предельное количество средств компьютерной техники по i-й должности (</w:t>
      </w: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  <w:vertAlign w:val="subscript"/>
        </w:rPr>
        <w:t xml:space="preserve"> предел</w:t>
      </w:r>
      <w:r w:rsidRPr="004E1446">
        <w:rPr>
          <w:sz w:val="24"/>
          <w:szCs w:val="24"/>
        </w:rPr>
        <w:t>) определяется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рст</w:t>
      </w:r>
      <w:proofErr w:type="spellEnd"/>
      <w:r w:rsidRPr="004E1446">
        <w:rPr>
          <w:sz w:val="24"/>
          <w:szCs w:val="24"/>
          <w:vertAlign w:val="subscript"/>
        </w:rPr>
        <w:t xml:space="preserve"> предел</w:t>
      </w:r>
      <w:r w:rsidRPr="004E1446">
        <w:rPr>
          <w:sz w:val="24"/>
          <w:szCs w:val="24"/>
        </w:rPr>
        <w:t xml:space="preserve"> = 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x 1,5,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1" w:anchor="P48" w:history="1">
        <w:r w:rsidRPr="004E1446">
          <w:rPr>
            <w:rFonts w:cs="Calibri"/>
            <w:color w:val="0000FF"/>
            <w:sz w:val="24"/>
            <w:szCs w:val="24"/>
            <w:u w:val="single"/>
          </w:rPr>
          <w:t>пунктом 1.5</w:t>
        </w:r>
      </w:hyperlink>
      <w:r w:rsidRPr="004E1446">
        <w:rPr>
          <w:sz w:val="24"/>
          <w:szCs w:val="24"/>
        </w:rPr>
        <w:t xml:space="preserve"> настоящего приложения.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количества и цены на средства компьютерной техники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E1446">
        <w:rPr>
          <w:sz w:val="24"/>
          <w:szCs w:val="24"/>
        </w:rPr>
        <w:t>[рабочая станция, состоящая из системного блока и монитора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 xml:space="preserve"> </w:t>
      </w:r>
      <w:proofErr w:type="gramStart"/>
      <w:r w:rsidRPr="004E1446">
        <w:rPr>
          <w:sz w:val="24"/>
          <w:szCs w:val="24"/>
        </w:rPr>
        <w:t>(далее именуется - РС),  моноблок, ноутбук, планшетный компьютер]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768"/>
        <w:gridCol w:w="2268"/>
        <w:gridCol w:w="2031"/>
      </w:tblGrid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 средств компьютерной техники (РС/моноблок/ноутбук, планшетный компьютер), штук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единицы компьютерной техники (РС/моноблок/ноутбук, планшетный компьютер), тыс.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1/1/1/1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90/90/65/65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структурных подразделений администрации с правами юридического лица, сотрудники подведомственных казенных учреждений, кроме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1/1/1/0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56/56/60/0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034713BC" wp14:editId="58CCCFFD">
            <wp:extent cx="2884805" cy="476250"/>
            <wp:effectExtent l="0" t="0" r="0" b="0"/>
            <wp:docPr id="39" name="Рисунок 39" descr="base_23732_13365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2_133654_7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пм порог</w:t>
      </w:r>
      <w:r w:rsidRPr="004E1446">
        <w:rPr>
          <w:sz w:val="24"/>
          <w:szCs w:val="24"/>
        </w:rPr>
        <w:t xml:space="preserve"> -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пм факт</w:t>
      </w:r>
      <w:r w:rsidRPr="004E1446">
        <w:rPr>
          <w:sz w:val="24"/>
          <w:szCs w:val="24"/>
        </w:rPr>
        <w:t xml:space="preserve"> - фактическое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пм</w:t>
      </w:r>
      <w:r w:rsidRPr="004E1446">
        <w:rPr>
          <w:sz w:val="24"/>
          <w:szCs w:val="24"/>
        </w:rPr>
        <w:t xml:space="preserve"> - цена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количества и цены принтера, многофункционального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устройства (МФУ) и копировального аппарата (оргтехники)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693"/>
        <w:gridCol w:w="992"/>
        <w:gridCol w:w="1185"/>
        <w:gridCol w:w="907"/>
        <w:gridCol w:w="1260"/>
        <w:gridCol w:w="907"/>
        <w:gridCol w:w="1191"/>
      </w:tblGrid>
      <w:tr w:rsidR="004E1446" w:rsidRPr="004E1446" w:rsidTr="004E1446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МФУ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Принтер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Поточный сканер</w:t>
            </w:r>
          </w:p>
        </w:tc>
      </w:tr>
      <w:tr w:rsidR="004E1446" w:rsidRPr="004E1446" w:rsidTr="004E1446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</w:t>
            </w:r>
          </w:p>
        </w:tc>
      </w:tr>
      <w:tr w:rsidR="004E1446" w:rsidRPr="004E1446" w:rsidTr="004E144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</w:t>
            </w:r>
            <w:r w:rsidRPr="004E1446">
              <w:rPr>
                <w:sz w:val="24"/>
                <w:szCs w:val="24"/>
              </w:rPr>
              <w:lastRenderedPageBreak/>
              <w:t>заместитель главы администрации, начальник отдела администрации, руководитель структурного подразделения администрации с правами юридического лица, руководитель подведомственного казенного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-</w:t>
            </w:r>
          </w:p>
        </w:tc>
      </w:tr>
      <w:tr w:rsidR="004E1446" w:rsidRPr="004E1446" w:rsidTr="004E144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структурного подразделения администрации с правами юридического лица и сотрудники подведомственных казенных учреждений, кроме МОП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один на трех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один на двух человек </w:t>
            </w:r>
            <w:hyperlink r:id="rId53" w:anchor="P367" w:history="1">
              <w:r w:rsidRPr="004E1446">
                <w:rPr>
                  <w:rFonts w:cs="Calibri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один на трех </w:t>
            </w:r>
            <w:proofErr w:type="gramStart"/>
            <w:r w:rsidRPr="004E1446">
              <w:rPr>
                <w:sz w:val="24"/>
                <w:szCs w:val="24"/>
              </w:rPr>
              <w:t>че-</w:t>
            </w:r>
            <w:proofErr w:type="spellStart"/>
            <w:r w:rsidRPr="004E1446">
              <w:rPr>
                <w:sz w:val="24"/>
                <w:szCs w:val="24"/>
              </w:rPr>
              <w:t>ловек</w:t>
            </w:r>
            <w:proofErr w:type="spellEnd"/>
            <w:proofErr w:type="gramEnd"/>
            <w:r w:rsidRPr="004E1446">
              <w:rPr>
                <w:sz w:val="24"/>
                <w:szCs w:val="24"/>
              </w:rPr>
              <w:t xml:space="preserve"> </w:t>
            </w:r>
            <w:hyperlink r:id="rId54" w:anchor="P367" w:history="1">
              <w:r w:rsidRPr="004E1446">
                <w:rPr>
                  <w:rFonts w:cs="Calibri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--------------------------------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&lt;*&gt; При отсутствии в кабинете МФУ.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2.4.3. Затраты на приобретение средств подвижной связи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прсот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10AF42DA" wp14:editId="2EA46137">
            <wp:extent cx="2105660" cy="476250"/>
            <wp:effectExtent l="0" t="0" r="0" b="0"/>
            <wp:docPr id="40" name="Рисунок 40" descr="base_23732_13365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32_133654_7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прсот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прсот</w:t>
      </w:r>
      <w:proofErr w:type="spellEnd"/>
      <w:r w:rsidRPr="004E1446">
        <w:rPr>
          <w:sz w:val="24"/>
          <w:szCs w:val="24"/>
        </w:rPr>
        <w:t xml:space="preserve"> - стоимость одного средства подвижной связи для i-й должности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 количества и цены средств подвижной связи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5159"/>
        <w:gridCol w:w="1701"/>
        <w:gridCol w:w="2160"/>
      </w:tblGrid>
      <w:tr w:rsidR="004E1446" w:rsidRPr="004E1446" w:rsidTr="004E144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 средств подвижной связи, 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Стоимость единицы средств подвижной связи, тыс. рублей (не более)</w:t>
            </w:r>
          </w:p>
        </w:tc>
      </w:tr>
      <w:tr w:rsidR="004E1446" w:rsidRPr="004E1446" w:rsidTr="004E144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  <w:tr w:rsidR="004E1446" w:rsidRPr="004E1446" w:rsidTr="004E144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Начальник отдела администрации, руководитель структурного подразделения администрации с правами юридического лица,  руководитель подведомственного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2.4.4. </w:t>
      </w:r>
      <w:proofErr w:type="gramStart"/>
      <w:r w:rsidRPr="004E1446">
        <w:rPr>
          <w:sz w:val="24"/>
          <w:szCs w:val="24"/>
        </w:rPr>
        <w:t>Затраты на приобретение прочих основных средств, таких как цифровые телефоны, телефоны, факсы, радиотелефоны, шредеры, диктофоны, источники бесперебойного питания (далее именуются - ИБП), внешние запоминающие устройства, определяются по формуле: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5999CFE1" wp14:editId="7CC8C8FF">
            <wp:extent cx="2002790" cy="476250"/>
            <wp:effectExtent l="0" t="0" r="0" b="0"/>
            <wp:docPr id="41" name="Рисунок 41" descr="base_23732_13365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2_133654_7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прос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прочих основных средств по i-й должности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прос</w:t>
      </w:r>
      <w:proofErr w:type="spellEnd"/>
      <w:r w:rsidRPr="004E1446">
        <w:rPr>
          <w:sz w:val="24"/>
          <w:szCs w:val="24"/>
        </w:rPr>
        <w:t xml:space="preserve"> - цена приобретаемого одного прочего основного средства по i-й должности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количества и цены на цифровые телефоны, телефоны,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факсы, радиотелефоны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326"/>
        <w:gridCol w:w="795"/>
        <w:gridCol w:w="901"/>
        <w:gridCol w:w="794"/>
        <w:gridCol w:w="900"/>
        <w:gridCol w:w="794"/>
        <w:gridCol w:w="900"/>
        <w:gridCol w:w="794"/>
        <w:gridCol w:w="900"/>
      </w:tblGrid>
      <w:tr w:rsidR="004E1446" w:rsidRPr="004E1446" w:rsidTr="004E144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Цифровой телефон, совместимый со станцией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Телефон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Факс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Радиотелефон</w:t>
            </w:r>
          </w:p>
        </w:tc>
      </w:tr>
      <w:tr w:rsidR="004E1446" w:rsidRPr="004E1446" w:rsidTr="004E144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заместитель главы администрации, начальник отдела администрации, руководитель структурного подразделения администрации с правами юридического лица, руководитель подведомственного казенного учреждения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Сотрудники администрации, сотрудники структурного подразделения администрации с правами </w:t>
            </w:r>
            <w:r w:rsidRPr="004E1446">
              <w:rPr>
                <w:sz w:val="24"/>
                <w:szCs w:val="24"/>
              </w:rPr>
              <w:lastRenderedPageBreak/>
              <w:t>юридического лица и сотрудники подведомственных казенных учреждений, кроме МОП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один на двух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один на двух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один на десять человек </w:t>
            </w:r>
            <w:hyperlink r:id="rId57" w:anchor="P515" w:history="1">
              <w:r w:rsidRPr="004E1446">
                <w:rPr>
                  <w:rFonts w:cs="Calibri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один на двух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1446">
        <w:rPr>
          <w:sz w:val="24"/>
          <w:szCs w:val="24"/>
        </w:rPr>
        <w:lastRenderedPageBreak/>
        <w:t>--------------------------------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&lt;*&gt; При отсутствии МФУ.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количества и цены на шредеры, диктофоны, ИБП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794"/>
        <w:gridCol w:w="1134"/>
        <w:gridCol w:w="794"/>
        <w:gridCol w:w="1134"/>
        <w:gridCol w:w="794"/>
        <w:gridCol w:w="1134"/>
      </w:tblGrid>
      <w:tr w:rsidR="004E1446" w:rsidRPr="004E1446" w:rsidTr="004E144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Шредер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Диктофон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ИБП</w:t>
            </w:r>
          </w:p>
        </w:tc>
      </w:tr>
      <w:tr w:rsidR="004E1446" w:rsidRPr="004E1446" w:rsidTr="004E144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Глава администрации, заместитель главы администрации, начальник отдела администрации, руководитель структурного подразделения администрации с правами юридического лица, руководитель подведомственного казенного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структурного подразделения администрации с правами юридического лица и сотрудники подведомственных казенных учреждений, кроме МОП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Один на десять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Один на десять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2.5. Затраты на приобретение материальных запасов.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2.5.1. Затраты на приобретение мониторов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мон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703FE580" wp14:editId="5E5441BB">
            <wp:extent cx="1886585" cy="476250"/>
            <wp:effectExtent l="0" t="0" r="0" b="0"/>
            <wp:docPr id="42" name="Рисунок 42" descr="base_23732_13365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2_133654_7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мон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мон</w:t>
      </w:r>
      <w:proofErr w:type="spellEnd"/>
      <w:r w:rsidRPr="004E1446">
        <w:rPr>
          <w:sz w:val="24"/>
          <w:szCs w:val="24"/>
        </w:rPr>
        <w:t xml:space="preserve"> - цена одного монитора для i-й должности,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 цены на приобретение мониторов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035"/>
        <w:gridCol w:w="2042"/>
      </w:tblGrid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</w:tr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структурного подразделения администрации с правами юридического лица и сотрудники подведомственных казенных учреждений, кроме МОП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E1446">
        <w:rPr>
          <w:sz w:val="24"/>
          <w:szCs w:val="24"/>
        </w:rPr>
        <w:t xml:space="preserve">2.5.2. Затраты на </w:t>
      </w:r>
      <w:r w:rsidRPr="004E1446">
        <w:rPr>
          <w:sz w:val="24"/>
          <w:szCs w:val="24"/>
          <w:lang w:eastAsia="en-US"/>
        </w:rPr>
        <w:t>приобретение системных блоков (</w:t>
      </w:r>
      <w:proofErr w:type="spellStart"/>
      <w:r w:rsidRPr="004E1446">
        <w:rPr>
          <w:sz w:val="24"/>
          <w:szCs w:val="24"/>
          <w:lang w:eastAsia="en-US"/>
        </w:rPr>
        <w:t>З</w:t>
      </w:r>
      <w:r w:rsidRPr="004E1446">
        <w:rPr>
          <w:sz w:val="24"/>
          <w:szCs w:val="24"/>
          <w:vertAlign w:val="subscript"/>
          <w:lang w:eastAsia="en-US"/>
        </w:rPr>
        <w:t>сб</w:t>
      </w:r>
      <w:proofErr w:type="spellEnd"/>
      <w:proofErr w:type="gramStart"/>
      <w:r w:rsidRPr="004E1446">
        <w:rPr>
          <w:sz w:val="24"/>
          <w:szCs w:val="24"/>
          <w:lang w:eastAsia="en-US"/>
        </w:rPr>
        <w:t xml:space="preserve"> )</w:t>
      </w:r>
      <w:proofErr w:type="gramEnd"/>
      <w:r w:rsidRPr="004E1446">
        <w:rPr>
          <w:sz w:val="24"/>
          <w:szCs w:val="24"/>
          <w:lang w:eastAsia="en-US"/>
        </w:rPr>
        <w:t xml:space="preserve"> определяются по следующей формуле:</w:t>
      </w:r>
    </w:p>
    <w:p w:rsidR="004E1446" w:rsidRPr="004E1446" w:rsidRDefault="004E1446" w:rsidP="004E1446">
      <w:pPr>
        <w:tabs>
          <w:tab w:val="left" w:pos="567"/>
        </w:tabs>
        <w:autoSpaceDE w:val="0"/>
        <w:autoSpaceDN w:val="0"/>
        <w:adjustRightInd w:val="0"/>
        <w:ind w:firstLine="720"/>
        <w:rPr>
          <w:sz w:val="24"/>
          <w:szCs w:val="24"/>
          <w:lang w:val="en-US" w:eastAsia="en-US"/>
        </w:rPr>
      </w:pPr>
      <w:r w:rsidRPr="004E1446">
        <w:rPr>
          <w:noProof/>
          <w:sz w:val="24"/>
          <w:szCs w:val="24"/>
        </w:rPr>
        <w:drawing>
          <wp:inline distT="0" distB="0" distL="0" distR="0" wp14:anchorId="47CD31AB" wp14:editId="25F7464A">
            <wp:extent cx="1609725" cy="521335"/>
            <wp:effectExtent l="0" t="0" r="0" b="0"/>
            <wp:docPr id="4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4E1446">
        <w:rPr>
          <w:sz w:val="24"/>
          <w:szCs w:val="24"/>
          <w:lang w:eastAsia="en-US"/>
        </w:rPr>
        <w:t>где:</w:t>
      </w:r>
    </w:p>
    <w:p w:rsidR="004E1446" w:rsidRPr="004E1446" w:rsidRDefault="004E1446" w:rsidP="004E144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spellStart"/>
      <w:r w:rsidRPr="004E1446">
        <w:rPr>
          <w:sz w:val="24"/>
          <w:szCs w:val="24"/>
          <w:lang w:val="en-US" w:eastAsia="en-US"/>
        </w:rPr>
        <w:t>Q</w:t>
      </w:r>
      <w:r w:rsidRPr="004E1446">
        <w:rPr>
          <w:sz w:val="24"/>
          <w:szCs w:val="24"/>
          <w:vertAlign w:val="subscript"/>
          <w:lang w:val="en-US" w:eastAsia="en-US"/>
        </w:rPr>
        <w:t>ic</w:t>
      </w:r>
      <w:proofErr w:type="spellEnd"/>
      <w:r w:rsidRPr="004E1446">
        <w:rPr>
          <w:sz w:val="24"/>
          <w:szCs w:val="24"/>
          <w:vertAlign w:val="subscript"/>
          <w:lang w:eastAsia="en-US"/>
        </w:rPr>
        <w:t>б</w:t>
      </w:r>
      <w:r w:rsidRPr="004E1446">
        <w:rPr>
          <w:sz w:val="24"/>
          <w:szCs w:val="24"/>
          <w:lang w:eastAsia="en-US"/>
        </w:rPr>
        <w:t xml:space="preserve"> – планируемое к приобретению количество </w:t>
      </w:r>
      <w:proofErr w:type="spellStart"/>
      <w:r w:rsidRPr="004E1446">
        <w:rPr>
          <w:sz w:val="24"/>
          <w:szCs w:val="24"/>
          <w:lang w:val="en-US" w:eastAsia="en-US"/>
        </w:rPr>
        <w:t>i</w:t>
      </w:r>
      <w:proofErr w:type="spellEnd"/>
      <w:r w:rsidRPr="004E1446">
        <w:rPr>
          <w:sz w:val="24"/>
          <w:szCs w:val="24"/>
          <w:lang w:eastAsia="en-US"/>
        </w:rPr>
        <w:t>-х системных блоков;</w:t>
      </w:r>
    </w:p>
    <w:p w:rsidR="004E1446" w:rsidRPr="004E1446" w:rsidRDefault="004E1446" w:rsidP="004E144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gramStart"/>
      <w:r w:rsidRPr="004E1446">
        <w:rPr>
          <w:sz w:val="24"/>
          <w:szCs w:val="24"/>
          <w:lang w:val="en-US" w:eastAsia="en-US"/>
        </w:rPr>
        <w:t>P</w:t>
      </w:r>
      <w:r w:rsidRPr="004E1446">
        <w:rPr>
          <w:sz w:val="24"/>
          <w:szCs w:val="24"/>
          <w:vertAlign w:val="subscript"/>
          <w:lang w:val="en-US" w:eastAsia="en-US"/>
        </w:rPr>
        <w:t>ic</w:t>
      </w:r>
      <w:r w:rsidRPr="004E1446">
        <w:rPr>
          <w:sz w:val="24"/>
          <w:szCs w:val="24"/>
          <w:vertAlign w:val="subscript"/>
          <w:lang w:eastAsia="en-US"/>
        </w:rPr>
        <w:t>б</w:t>
      </w:r>
      <w:r w:rsidRPr="004E1446">
        <w:rPr>
          <w:sz w:val="24"/>
          <w:szCs w:val="24"/>
          <w:lang w:eastAsia="en-US"/>
        </w:rPr>
        <w:t xml:space="preserve"> – цена одного </w:t>
      </w:r>
      <w:proofErr w:type="spellStart"/>
      <w:r w:rsidRPr="004E1446">
        <w:rPr>
          <w:sz w:val="24"/>
          <w:szCs w:val="24"/>
          <w:lang w:val="en-US" w:eastAsia="en-US"/>
        </w:rPr>
        <w:t>i</w:t>
      </w:r>
      <w:proofErr w:type="spellEnd"/>
      <w:r w:rsidRPr="004E1446">
        <w:rPr>
          <w:sz w:val="24"/>
          <w:szCs w:val="24"/>
          <w:lang w:eastAsia="en-US"/>
        </w:rPr>
        <w:t>-го системного блока.</w:t>
      </w:r>
      <w:proofErr w:type="gramEnd"/>
    </w:p>
    <w:p w:rsidR="004E1446" w:rsidRPr="004E1446" w:rsidRDefault="004E1446" w:rsidP="004E144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 цены на приобретение системных блоков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035"/>
        <w:gridCol w:w="2042"/>
      </w:tblGrid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65</w:t>
            </w:r>
          </w:p>
        </w:tc>
      </w:tr>
      <w:tr w:rsidR="004E1446" w:rsidRPr="004E1446" w:rsidTr="004E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структурного подразделения администрации с правами юридического лица и сотрудники подведомственных казенных учреждений, кроме МОП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2.5.3. Затраты администрации, структурных подразделений администрации с правами юридического лица и подведомственных казенных учреждений на приобретение других запасных частей для вычислительной техники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двт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641964DA" wp14:editId="3D3EE2ED">
            <wp:extent cx="1809750" cy="476250"/>
            <wp:effectExtent l="0" t="0" r="0" b="0"/>
            <wp:docPr id="44" name="Рисунок 44" descr="base_23732_133654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732_133654_7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двт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двт</w:t>
      </w:r>
      <w:proofErr w:type="spellEnd"/>
      <w:r w:rsidRPr="004E1446">
        <w:rPr>
          <w:sz w:val="24"/>
          <w:szCs w:val="24"/>
        </w:rPr>
        <w:t xml:space="preserve"> - цена единицы i-й запасной части для вычислительной техники.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2.5.4. Затраты на приобретение магнитных и оптических носителей информации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мн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1BAD9E84" wp14:editId="6EA6EBFE">
            <wp:extent cx="1751330" cy="476250"/>
            <wp:effectExtent l="0" t="0" r="0" b="0"/>
            <wp:docPr id="45" name="Рисунок 45" descr="base_23732_133654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732_133654_7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мн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носителя информации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мн</w:t>
      </w:r>
      <w:proofErr w:type="spellEnd"/>
      <w:r w:rsidRPr="004E1446">
        <w:rPr>
          <w:sz w:val="24"/>
          <w:szCs w:val="24"/>
        </w:rPr>
        <w:t xml:space="preserve"> - цена единицы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носителя информации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 xml:space="preserve">Нормативы количества и цены </w:t>
      </w:r>
      <w:proofErr w:type="gramStart"/>
      <w:r w:rsidRPr="004E1446">
        <w:rPr>
          <w:sz w:val="24"/>
          <w:szCs w:val="24"/>
        </w:rPr>
        <w:t>на</w:t>
      </w:r>
      <w:proofErr w:type="gramEnd"/>
      <w:r w:rsidRPr="004E1446">
        <w:rPr>
          <w:sz w:val="24"/>
          <w:szCs w:val="24"/>
        </w:rPr>
        <w:t xml:space="preserve"> магнитные и оптические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носители информации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5502"/>
        <w:gridCol w:w="1621"/>
        <w:gridCol w:w="1981"/>
      </w:tblGrid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 носителей (</w:t>
            </w:r>
            <w:proofErr w:type="gramStart"/>
            <w:r w:rsidRPr="004E1446">
              <w:rPr>
                <w:sz w:val="24"/>
                <w:szCs w:val="24"/>
              </w:rPr>
              <w:t>магнитный</w:t>
            </w:r>
            <w:proofErr w:type="gramEnd"/>
            <w:r w:rsidRPr="004E1446">
              <w:rPr>
                <w:sz w:val="24"/>
                <w:szCs w:val="24"/>
              </w:rPr>
              <w:t>/ оптический), штук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 (</w:t>
            </w:r>
            <w:proofErr w:type="gramStart"/>
            <w:r w:rsidRPr="004E1446">
              <w:rPr>
                <w:sz w:val="24"/>
                <w:szCs w:val="24"/>
              </w:rPr>
              <w:t>магнитный</w:t>
            </w:r>
            <w:proofErr w:type="gramEnd"/>
            <w:r w:rsidRPr="004E1446">
              <w:rPr>
                <w:sz w:val="24"/>
                <w:szCs w:val="24"/>
              </w:rPr>
              <w:t>/ оптический), тыс.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Глава администрации, заместитель главы администрации, начальник отдела администрации, руководитель структурного подразделения администрации с правами юридического лица, руководитель подведомственного казенного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1/10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 /0,100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Сотрудники администрации, сотрудники структурного подразделения администрации с правами юридического лица и сотрудники подведомственных казенных учреждений, кроме МОП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0,5/0,075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дсо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дсо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зп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зп</w:t>
      </w:r>
      <w:proofErr w:type="spellEnd"/>
      <w:r w:rsidRPr="004E1446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4848F0A" wp14:editId="5C7037CA">
            <wp:extent cx="2183130" cy="476250"/>
            <wp:effectExtent l="0" t="0" r="0" b="0"/>
            <wp:docPr id="46" name="Рисунок 46" descr="base_23732_133654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732_133654_7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типа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рм</w:t>
      </w:r>
      <w:proofErr w:type="spellEnd"/>
      <w:r w:rsidRPr="004E1446">
        <w:rPr>
          <w:sz w:val="24"/>
          <w:szCs w:val="24"/>
        </w:rPr>
        <w:t xml:space="preserve"> - цена расходного материала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 xml:space="preserve">Нормативы количества и цены на приобретение </w:t>
      </w:r>
      <w:proofErr w:type="gramStart"/>
      <w:r w:rsidRPr="004E1446">
        <w:rPr>
          <w:sz w:val="24"/>
          <w:szCs w:val="24"/>
        </w:rPr>
        <w:t>расходных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материалов для принтеров, многофункциональных устройств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и копировальных аппаратов, рекомендованных производителем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891"/>
        <w:gridCol w:w="3228"/>
        <w:gridCol w:w="2760"/>
      </w:tblGrid>
      <w:tr w:rsidR="004E1446" w:rsidRPr="004E1446" w:rsidTr="004E144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 устройства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Картридж (комплект картриджей для цветных устройств) /тонер</w:t>
            </w:r>
          </w:p>
        </w:tc>
      </w:tr>
      <w:tr w:rsidR="004E1446" w:rsidRPr="004E1446" w:rsidTr="004E144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 штук на 1 устройство (год)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цена за единицу, тыс.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МФУ черно-белое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18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Принтер черно-белый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Принтер цветной (4 цвета, лазерный)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 комплект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2.5.7.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зп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005041AE" wp14:editId="21F47213">
            <wp:extent cx="1674495" cy="476250"/>
            <wp:effectExtent l="0" t="0" r="0" b="0"/>
            <wp:docPr id="47" name="Рисунок 47" descr="base_23732_133654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732_133654_8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зп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зп</w:t>
      </w:r>
      <w:proofErr w:type="spellEnd"/>
      <w:r w:rsidRPr="004E1446">
        <w:rPr>
          <w:sz w:val="24"/>
          <w:szCs w:val="24"/>
        </w:rPr>
        <w:t xml:space="preserve"> - цена единицы i-й запасной части.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 Прочие затраты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3.1.1. Затраты на услуги связи  </w:t>
      </w: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3914F805" wp14:editId="747BA896">
            <wp:extent cx="412115" cy="283210"/>
            <wp:effectExtent l="0" t="0" r="6985" b="2540"/>
            <wp:docPr id="48" name="Рисунок 48" descr="base_23732_133654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732_133654_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position w:val="-14"/>
          <w:sz w:val="24"/>
          <w:szCs w:val="24"/>
        </w:rPr>
      </w:pP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522C0515" wp14:editId="7DCBEB37">
            <wp:extent cx="1255395" cy="283210"/>
            <wp:effectExtent l="0" t="0" r="0" b="2540"/>
            <wp:docPr id="49" name="Рисунок 49" descr="base_23732_133654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732_133654_8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Зп</w:t>
      </w:r>
      <w:proofErr w:type="spellEnd"/>
      <w:r w:rsidRPr="004E1446">
        <w:rPr>
          <w:sz w:val="24"/>
          <w:szCs w:val="24"/>
        </w:rPr>
        <w:t xml:space="preserve"> - затраты на оплату услуг почтовой связи;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Зсс</w:t>
      </w:r>
      <w:proofErr w:type="spellEnd"/>
      <w:r w:rsidRPr="004E1446">
        <w:rPr>
          <w:sz w:val="24"/>
          <w:szCs w:val="24"/>
        </w:rPr>
        <w:t xml:space="preserve"> - затраты на оплату услуг специальной связи.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3.1.2. Затраты на оплату услуг почтовой связи (</w:t>
      </w:r>
      <w:proofErr w:type="spellStart"/>
      <w:r w:rsidRPr="004E1446">
        <w:rPr>
          <w:sz w:val="24"/>
          <w:szCs w:val="24"/>
        </w:rPr>
        <w:t>Зп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2704B27A" wp14:editId="7A3FB7B3">
            <wp:extent cx="1551940" cy="476250"/>
            <wp:effectExtent l="0" t="0" r="0" b="0"/>
            <wp:docPr id="50" name="Рисунок 50" descr="base_23732_133654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732_133654_8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Qi</w:t>
      </w:r>
      <w:proofErr w:type="spellEnd"/>
      <w:r w:rsidRPr="004E1446">
        <w:rPr>
          <w:sz w:val="24"/>
          <w:szCs w:val="24"/>
        </w:rPr>
        <w:t xml:space="preserve"> </w:t>
      </w:r>
      <w:proofErr w:type="gramStart"/>
      <w:r w:rsidRPr="004E1446">
        <w:rPr>
          <w:sz w:val="24"/>
          <w:szCs w:val="24"/>
        </w:rPr>
        <w:t>п</w:t>
      </w:r>
      <w:proofErr w:type="gramEnd"/>
      <w:r w:rsidRPr="004E1446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Pi</w:t>
      </w:r>
      <w:proofErr w:type="spellEnd"/>
      <w:r w:rsidRPr="004E1446">
        <w:rPr>
          <w:sz w:val="24"/>
          <w:szCs w:val="24"/>
        </w:rPr>
        <w:t xml:space="preserve"> </w:t>
      </w:r>
      <w:proofErr w:type="gramStart"/>
      <w:r w:rsidRPr="004E1446">
        <w:rPr>
          <w:sz w:val="24"/>
          <w:szCs w:val="24"/>
        </w:rPr>
        <w:t>п</w:t>
      </w:r>
      <w:proofErr w:type="gramEnd"/>
      <w:r w:rsidRPr="004E1446">
        <w:rPr>
          <w:sz w:val="24"/>
          <w:szCs w:val="24"/>
        </w:rPr>
        <w:t xml:space="preserve"> - цена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почтового отправления.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3.1.3. Затраты на оплату услуг специальной связи (</w:t>
      </w:r>
      <w:proofErr w:type="spellStart"/>
      <w:r w:rsidRPr="004E1446">
        <w:rPr>
          <w:sz w:val="24"/>
          <w:szCs w:val="24"/>
        </w:rPr>
        <w:t>Зсс</w:t>
      </w:r>
      <w:proofErr w:type="spellEnd"/>
      <w:r w:rsidRPr="004E1446">
        <w:rPr>
          <w:sz w:val="24"/>
          <w:szCs w:val="24"/>
        </w:rPr>
        <w:t>) определяются по формуле</w:t>
      </w:r>
      <w:proofErr w:type="gramStart"/>
      <w:r w:rsidRPr="004E1446">
        <w:rPr>
          <w:sz w:val="24"/>
          <w:szCs w:val="24"/>
        </w:rPr>
        <w:t xml:space="preserve">: 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E1446">
        <w:rPr>
          <w:position w:val="-28"/>
          <w:sz w:val="24"/>
          <w:szCs w:val="24"/>
        </w:rPr>
        <w:object w:dxaOrig="1875" w:dyaOrig="750">
          <v:shape id="_x0000_i1033" type="#_x0000_t75" style="width:93.75pt;height:37.5pt" o:ole="">
            <v:imagedata r:id="rId67" o:title=""/>
          </v:shape>
          <o:OLEObject Type="Embed" ProgID="Equation.3" ShapeID="_x0000_i1033" DrawAspect="Content" ObjectID="_1534851658" r:id="rId68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Qi</w:t>
      </w:r>
      <w:proofErr w:type="spellEnd"/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сс</w:t>
      </w:r>
      <w:proofErr w:type="spellEnd"/>
      <w:r w:rsidRPr="004E1446">
        <w:rPr>
          <w:sz w:val="24"/>
          <w:szCs w:val="24"/>
        </w:rPr>
        <w:t xml:space="preserve"> − планируемое количество i-х отправлений (с вложениями, содержащими сведения, составляющие государственную тайну, с вложениями «Для служебного пользования», </w:t>
      </w:r>
      <w:proofErr w:type="gramStart"/>
      <w:r w:rsidRPr="004E1446">
        <w:rPr>
          <w:sz w:val="24"/>
          <w:szCs w:val="24"/>
        </w:rPr>
        <w:t>экспресс-отправлений</w:t>
      </w:r>
      <w:proofErr w:type="gramEnd"/>
      <w:r w:rsidRPr="004E1446">
        <w:rPr>
          <w:sz w:val="24"/>
          <w:szCs w:val="24"/>
        </w:rPr>
        <w:t>) в год;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Pi</w:t>
      </w:r>
      <w:proofErr w:type="spellEnd"/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сс</w:t>
      </w:r>
      <w:proofErr w:type="spellEnd"/>
      <w:r w:rsidRPr="004E1446">
        <w:rPr>
          <w:sz w:val="24"/>
          <w:szCs w:val="24"/>
        </w:rPr>
        <w:t xml:space="preserve"> − цена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почтового отправления.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3.2. Затраты на транспортные услуги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3.2.1. Затраты по договору об оказании услуг перевозки (</w:t>
      </w:r>
      <w:proofErr w:type="spellStart"/>
      <w:r w:rsidRPr="004E1446">
        <w:rPr>
          <w:sz w:val="24"/>
          <w:szCs w:val="24"/>
        </w:rPr>
        <w:t>эвакуированию</w:t>
      </w:r>
      <w:proofErr w:type="spellEnd"/>
      <w:r w:rsidRPr="004E1446">
        <w:rPr>
          <w:sz w:val="24"/>
          <w:szCs w:val="24"/>
        </w:rPr>
        <w:t>) автотранспорта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эв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pict>
          <v:shape id="_x0000_i1034" type="#_x0000_t75" style="width:123pt;height:45.75pt" equationxml="&lt;">
            <v:imagedata r:id="rId69" o:title="" chromakey="white"/>
          </v:shape>
        </w:pi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Q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эв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r w:rsidRPr="004E1446">
        <w:rPr>
          <w:sz w:val="24"/>
          <w:szCs w:val="24"/>
        </w:rPr>
        <w:t>– планируемое к приобретению количество i-х услуг перевозки (</w:t>
      </w:r>
      <w:proofErr w:type="spellStart"/>
      <w:r w:rsidRPr="004E1446">
        <w:rPr>
          <w:sz w:val="24"/>
          <w:szCs w:val="24"/>
        </w:rPr>
        <w:t>эвакуированию</w:t>
      </w:r>
      <w:proofErr w:type="spellEnd"/>
      <w:r w:rsidRPr="004E1446">
        <w:rPr>
          <w:sz w:val="24"/>
          <w:szCs w:val="24"/>
        </w:rPr>
        <w:t>) автотранспорта;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200"/>
        <w:ind w:left="14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эв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- цена одной i-й услуги перевозки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эвакуирования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автотранспорта.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кр</w:t>
      </w:r>
      <w:proofErr w:type="spellEnd"/>
      <w:r w:rsidRPr="004E1446">
        <w:rPr>
          <w:sz w:val="24"/>
          <w:szCs w:val="24"/>
        </w:rPr>
        <w:t>),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кр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проезд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проезд</w:t>
      </w:r>
      <w:proofErr w:type="spellEnd"/>
      <w:r w:rsidRPr="004E144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3.3.2. Затраты по договору на проезд к месту командирования и обратно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проезд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position w:val="-28"/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20DCF932" wp14:editId="5850C343">
            <wp:extent cx="2312035" cy="438150"/>
            <wp:effectExtent l="0" t="0" r="0" b="0"/>
            <wp:docPr id="51" name="Рисунок 51" descr="base_23732_133654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732_133654_8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проезд</w:t>
      </w:r>
      <w:r w:rsidRPr="004E1446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направлению командирования;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проезд</w:t>
      </w:r>
      <w:r w:rsidRPr="004E1446">
        <w:rPr>
          <w:sz w:val="24"/>
          <w:szCs w:val="24"/>
        </w:rPr>
        <w:t xml:space="preserve"> - цена проезда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направлению командирования с учетом требований нормативных правовых актов городского округа город Михайловка Волгоградской области.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3.3.3. Затраты по договору найма жилого помещения на период командирования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135E7D7D" wp14:editId="2B00D856">
            <wp:extent cx="2550160" cy="476250"/>
            <wp:effectExtent l="0" t="0" r="0" b="0"/>
            <wp:docPr id="52" name="Рисунок 52" descr="base_23732_133654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732_133654_8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направлению командирования;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направлению командирования с учетом требований нормативных правовых актов городского округа город Михайловка Волгоградской области;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найм</w:t>
      </w:r>
      <w:proofErr w:type="spellEnd"/>
      <w:r w:rsidRPr="004E1446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направлению командирования.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3.4. Затраты на коммунальные услуги.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center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3.4.1. Затраты на коммунальные услуги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ком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ком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эс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+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одн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эс</w:t>
      </w:r>
      <w:proofErr w:type="spellEnd"/>
      <w:r w:rsidRPr="004E1446">
        <w:rPr>
          <w:sz w:val="24"/>
          <w:szCs w:val="24"/>
        </w:rPr>
        <w:t xml:space="preserve"> - затраты на электроснабжение;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 xml:space="preserve"> - затраты на теплоснабжение;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- затраты на горячее водоснабжение;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- затраты на холодное водоснабжение и водоотведение;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одн</w:t>
      </w:r>
      <w:proofErr w:type="spellEnd"/>
      <w:r w:rsidRPr="004E1446">
        <w:rPr>
          <w:sz w:val="24"/>
          <w:szCs w:val="24"/>
        </w:rPr>
        <w:t xml:space="preserve"> - затраты на общедомовые нужды.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3.4.2. Затраты на электроснабжение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эс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D236079" wp14:editId="1138CB9D">
            <wp:extent cx="1674495" cy="476250"/>
            <wp:effectExtent l="0" t="0" r="0" b="0"/>
            <wp:docPr id="53" name="Рисунок 1" descr="base_23732_133654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32_133654_87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Т</w:t>
      </w:r>
      <w:proofErr w:type="gramStart"/>
      <w:r w:rsidRPr="004E1446">
        <w:rPr>
          <w:sz w:val="24"/>
          <w:szCs w:val="24"/>
          <w:vertAlign w:val="subscript"/>
        </w:rPr>
        <w:t>i</w:t>
      </w:r>
      <w:proofErr w:type="spellEnd"/>
      <w:proofErr w:type="gramEnd"/>
      <w:r w:rsidRPr="004E1446">
        <w:rPr>
          <w:sz w:val="24"/>
          <w:szCs w:val="24"/>
          <w:vertAlign w:val="subscript"/>
        </w:rPr>
        <w:t xml:space="preserve"> эс</w:t>
      </w:r>
      <w:r w:rsidRPr="004E1446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4E1446">
        <w:rPr>
          <w:sz w:val="24"/>
          <w:szCs w:val="24"/>
        </w:rPr>
        <w:t>одноставочного</w:t>
      </w:r>
      <w:proofErr w:type="spellEnd"/>
      <w:r w:rsidRPr="004E1446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4E1446">
        <w:rPr>
          <w:sz w:val="24"/>
          <w:szCs w:val="24"/>
        </w:rPr>
        <w:t>двуставочного</w:t>
      </w:r>
      <w:proofErr w:type="spellEnd"/>
      <w:r w:rsidRPr="004E1446">
        <w:rPr>
          <w:sz w:val="24"/>
          <w:szCs w:val="24"/>
        </w:rPr>
        <w:t xml:space="preserve"> тарифа);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П</w:t>
      </w:r>
      <w:proofErr w:type="gramStart"/>
      <w:r w:rsidRPr="004E1446">
        <w:rPr>
          <w:sz w:val="24"/>
          <w:szCs w:val="24"/>
          <w:vertAlign w:val="subscript"/>
        </w:rPr>
        <w:t>i</w:t>
      </w:r>
      <w:proofErr w:type="spellEnd"/>
      <w:proofErr w:type="gramEnd"/>
      <w:r w:rsidRPr="004E1446">
        <w:rPr>
          <w:sz w:val="24"/>
          <w:szCs w:val="24"/>
          <w:vertAlign w:val="subscript"/>
        </w:rPr>
        <w:t xml:space="preserve"> эс</w:t>
      </w:r>
      <w:r w:rsidRPr="004E1446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4E1446">
        <w:rPr>
          <w:sz w:val="24"/>
          <w:szCs w:val="24"/>
        </w:rPr>
        <w:t>одноставочного</w:t>
      </w:r>
      <w:proofErr w:type="spellEnd"/>
      <w:r w:rsidRPr="004E1446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4E1446">
        <w:rPr>
          <w:sz w:val="24"/>
          <w:szCs w:val="24"/>
        </w:rPr>
        <w:t>двуставочного</w:t>
      </w:r>
      <w:proofErr w:type="spellEnd"/>
      <w:r w:rsidRPr="004E1446">
        <w:rPr>
          <w:sz w:val="24"/>
          <w:szCs w:val="24"/>
        </w:rPr>
        <w:t xml:space="preserve"> тарифа).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3.4.3. Затраты на теплоснабжение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топл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топл</w:t>
      </w:r>
      <w:proofErr w:type="spellEnd"/>
      <w:r w:rsidRPr="004E1446">
        <w:rPr>
          <w:sz w:val="24"/>
          <w:szCs w:val="24"/>
        </w:rPr>
        <w:t xml:space="preserve"> - расчетная потребность в </w:t>
      </w:r>
      <w:proofErr w:type="spellStart"/>
      <w:r w:rsidRPr="004E1446">
        <w:rPr>
          <w:sz w:val="24"/>
          <w:szCs w:val="24"/>
        </w:rPr>
        <w:t>теплоэнергии</w:t>
      </w:r>
      <w:proofErr w:type="spellEnd"/>
      <w:r w:rsidRPr="004E1446">
        <w:rPr>
          <w:sz w:val="24"/>
          <w:szCs w:val="24"/>
        </w:rPr>
        <w:t xml:space="preserve"> на отопление зданий, помещений и сооружений;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тс</w:t>
      </w:r>
      <w:proofErr w:type="spellEnd"/>
      <w:r w:rsidRPr="004E1446">
        <w:rPr>
          <w:sz w:val="24"/>
          <w:szCs w:val="24"/>
        </w:rPr>
        <w:t xml:space="preserve"> - регулируемый тариф на теплоснабжение.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3.4.4. Затраты на горячее водоснабжение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- расчетная потребность в горячей воде;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гв</w:t>
      </w:r>
      <w:proofErr w:type="spellEnd"/>
      <w:r w:rsidRPr="004E1446">
        <w:rPr>
          <w:sz w:val="24"/>
          <w:szCs w:val="24"/>
        </w:rPr>
        <w:t xml:space="preserve"> - регулируемый тариф на горячее водоснабжение.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3.4.5. Затраты на холодное водоснабжение и водоотведение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во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во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- расчетная потребность в холодном водоснабжении;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хв</w:t>
      </w:r>
      <w:proofErr w:type="spellEnd"/>
      <w:r w:rsidRPr="004E1446">
        <w:rPr>
          <w:sz w:val="24"/>
          <w:szCs w:val="24"/>
        </w:rPr>
        <w:t xml:space="preserve"> - регулируемый тариф на холодное водоснабжение;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П</w:t>
      </w:r>
      <w:r w:rsidRPr="004E1446">
        <w:rPr>
          <w:sz w:val="24"/>
          <w:szCs w:val="24"/>
          <w:vertAlign w:val="subscript"/>
        </w:rPr>
        <w:t>во</w:t>
      </w:r>
      <w:proofErr w:type="spellEnd"/>
      <w:r w:rsidRPr="004E1446">
        <w:rPr>
          <w:sz w:val="24"/>
          <w:szCs w:val="24"/>
        </w:rPr>
        <w:t xml:space="preserve"> - расчетная потребность в водоотведении;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Т</w:t>
      </w:r>
      <w:r w:rsidRPr="004E1446">
        <w:rPr>
          <w:sz w:val="24"/>
          <w:szCs w:val="24"/>
          <w:vertAlign w:val="subscript"/>
        </w:rPr>
        <w:t>во</w:t>
      </w:r>
      <w:proofErr w:type="spellEnd"/>
      <w:r w:rsidRPr="004E1446">
        <w:rPr>
          <w:sz w:val="24"/>
          <w:szCs w:val="24"/>
        </w:rPr>
        <w:t xml:space="preserve"> - регулируемый тариф на водоотведение.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3.4.6. Затраты на общедомовые нужды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одн</w:t>
      </w:r>
      <w:proofErr w:type="spellEnd"/>
      <w:r w:rsidRPr="004E1446">
        <w:rPr>
          <w:sz w:val="24"/>
          <w:szCs w:val="24"/>
          <w:vertAlign w:val="subscript"/>
        </w:rPr>
        <w:t>)</w:t>
      </w:r>
      <w:r w:rsidRPr="004E1446">
        <w:rPr>
          <w:sz w:val="24"/>
          <w:szCs w:val="24"/>
        </w:rPr>
        <w:t xml:space="preserve">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noProof/>
          <w:sz w:val="24"/>
          <w:szCs w:val="24"/>
        </w:rPr>
        <w:drawing>
          <wp:inline distT="0" distB="0" distL="0" distR="0" wp14:anchorId="627877DC" wp14:editId="429B1D65">
            <wp:extent cx="2427605" cy="50228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gramStart"/>
      <w:r w:rsidRPr="004E1446">
        <w:rPr>
          <w:sz w:val="24"/>
          <w:szCs w:val="24"/>
          <w:lang w:val="en-US"/>
        </w:rPr>
        <w:lastRenderedPageBreak/>
        <w:t>T</w:t>
      </w:r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>одн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r w:rsidRPr="004E1446">
        <w:rPr>
          <w:sz w:val="24"/>
          <w:szCs w:val="24"/>
        </w:rPr>
        <w:t>– затраты на общедомовые нужды по договору на техобслуживание помещения, в месяц.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3.5.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3.5.1. Затраты на содержание и техническое обслуживание помещений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тр</w:t>
      </w:r>
      <w:proofErr w:type="spellEnd"/>
      <w:r w:rsidRPr="004E1446">
        <w:rPr>
          <w:sz w:val="24"/>
          <w:szCs w:val="24"/>
        </w:rPr>
        <w:t xml:space="preserve"> + 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  <w:vertAlign w:val="subscript"/>
        </w:rPr>
        <w:t>+   +</w:t>
      </w:r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  <w:vertAlign w:val="subscript"/>
        </w:rPr>
        <w:t xml:space="preserve">  </w:t>
      </w:r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пос</w:t>
      </w:r>
      <w:proofErr w:type="spellEnd"/>
      <w:proofErr w:type="gramStart"/>
      <w:r w:rsidRPr="004E1446">
        <w:rPr>
          <w:sz w:val="24"/>
          <w:szCs w:val="24"/>
        </w:rPr>
        <w:t xml:space="preserve"> ,</w:t>
      </w:r>
      <w:proofErr w:type="gramEnd"/>
      <w:r w:rsidRPr="004E1446">
        <w:rPr>
          <w:sz w:val="24"/>
          <w:szCs w:val="24"/>
        </w:rPr>
        <w:t xml:space="preserve">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ос</w:t>
      </w:r>
      <w:proofErr w:type="spellEnd"/>
      <w:r w:rsidRPr="004E1446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охранно-тревожной сигнализации;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тр</w:t>
      </w:r>
      <w:proofErr w:type="spellEnd"/>
      <w:r w:rsidRPr="004E1446">
        <w:rPr>
          <w:sz w:val="24"/>
          <w:szCs w:val="24"/>
        </w:rPr>
        <w:t xml:space="preserve"> - затраты на проведение текущего ремонта помещения;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 xml:space="preserve"> - затраты на вывоз твердых бытовых отходов.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</w:rPr>
        <w:t xml:space="preserve"> - затраты на закупку услуг юридического лица, индивидуального предпринимателя, осуществляющего деятельность по биотехническому обслуживанию (дератизация, дезинсекция) служебных помещений;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  <w:vertAlign w:val="subscript"/>
        </w:rPr>
        <w:t xml:space="preserve">  </w:t>
      </w:r>
      <w:r w:rsidRPr="004E1446">
        <w:rPr>
          <w:sz w:val="24"/>
          <w:szCs w:val="24"/>
        </w:rPr>
        <w:t xml:space="preserve">- затраты на подготовку отопительной системы к зимнему сезону (промывка и </w:t>
      </w:r>
      <w:proofErr w:type="spellStart"/>
      <w:r w:rsidRPr="004E1446">
        <w:rPr>
          <w:sz w:val="24"/>
          <w:szCs w:val="24"/>
        </w:rPr>
        <w:t>опрессовка</w:t>
      </w:r>
      <w:proofErr w:type="spellEnd"/>
      <w:r w:rsidRPr="004E1446">
        <w:rPr>
          <w:sz w:val="24"/>
          <w:szCs w:val="24"/>
        </w:rPr>
        <w:t xml:space="preserve"> системы отопления, гидравлические испытания)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3.5.2. Затраты на закупку услуг управляющей организации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01BFC046" wp14:editId="343FFFBE">
            <wp:extent cx="2131695" cy="476250"/>
            <wp:effectExtent l="0" t="0" r="0" b="0"/>
            <wp:docPr id="55" name="Рисунок 6" descr="base_23732_133654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2_133654_89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 xml:space="preserve"> - объем i-й услуги управляющей организации;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 xml:space="preserve"> - цена i-й услуги управляющей организации в месяц;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ук</w:t>
      </w:r>
      <w:proofErr w:type="spellEnd"/>
      <w:r w:rsidRPr="004E1446">
        <w:rPr>
          <w:sz w:val="24"/>
          <w:szCs w:val="24"/>
        </w:rPr>
        <w:t xml:space="preserve"> - планируемое количество месяцев использования i-й услуги управляющей организации.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3.5.3.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5B48837D" wp14:editId="07E931B9">
            <wp:extent cx="1687195" cy="476250"/>
            <wp:effectExtent l="0" t="0" r="0" b="0"/>
            <wp:docPr id="56" name="Рисунок 7" descr="base_23732_133654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2_133654_90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ос</w:t>
      </w:r>
      <w:r w:rsidRPr="004E1446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ос</w:t>
      </w:r>
      <w:r w:rsidRPr="004E1446">
        <w:rPr>
          <w:sz w:val="24"/>
          <w:szCs w:val="24"/>
        </w:rPr>
        <w:t xml:space="preserve"> - цена обслуживания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устройства.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bookmarkStart w:id="4" w:name="P895"/>
      <w:bookmarkEnd w:id="4"/>
      <w:r w:rsidRPr="004E1446">
        <w:rPr>
          <w:sz w:val="24"/>
          <w:szCs w:val="24"/>
        </w:rPr>
        <w:t>3.5.4. Затраты на проведение текущего ремонта помещения определяются исходя из установленной нормы проведения ремонта (один раз в пять лет),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C33BDEA" wp14:editId="280989CF">
            <wp:extent cx="1635760" cy="476250"/>
            <wp:effectExtent l="0" t="0" r="0" b="0"/>
            <wp:docPr id="57" name="Рисунок 8" descr="base_23732_13365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2_133654_91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S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тр</w:t>
      </w:r>
      <w:proofErr w:type="spellEnd"/>
      <w:proofErr w:type="gramEnd"/>
      <w:r w:rsidRPr="004E1446">
        <w:rPr>
          <w:sz w:val="24"/>
          <w:szCs w:val="24"/>
        </w:rPr>
        <w:t xml:space="preserve"> - площадь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здания, планируемая к проведению текущего ремонта;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тр</w:t>
      </w:r>
      <w:proofErr w:type="spellEnd"/>
      <w:proofErr w:type="gramEnd"/>
      <w:r w:rsidRPr="004E1446">
        <w:rPr>
          <w:sz w:val="24"/>
          <w:szCs w:val="24"/>
        </w:rPr>
        <w:t xml:space="preserve"> - цена текущего ремонта 1 кв. метра площади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здания.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lastRenderedPageBreak/>
        <w:t xml:space="preserve">3.5.5. </w:t>
      </w:r>
      <w:bookmarkStart w:id="5" w:name="P908"/>
      <w:bookmarkEnd w:id="5"/>
      <w:r w:rsidRPr="004E1446">
        <w:rPr>
          <w:sz w:val="24"/>
          <w:szCs w:val="24"/>
        </w:rPr>
        <w:t>Затраты на вывоз твердых бытовых отходов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proofErr w:type="gramStart"/>
      <w:r w:rsidRPr="004E1446">
        <w:rPr>
          <w:sz w:val="24"/>
          <w:szCs w:val="24"/>
        </w:rPr>
        <w:t>Q</w:t>
      </w:r>
      <w:proofErr w:type="gramEnd"/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proofErr w:type="gramStart"/>
      <w:r w:rsidRPr="004E1446">
        <w:rPr>
          <w:sz w:val="24"/>
          <w:szCs w:val="24"/>
        </w:rPr>
        <w:t>Q</w:t>
      </w:r>
      <w:proofErr w:type="gramEnd"/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proofErr w:type="gramStart"/>
      <w:r w:rsidRPr="004E1446">
        <w:rPr>
          <w:sz w:val="24"/>
          <w:szCs w:val="24"/>
        </w:rPr>
        <w:t>P</w:t>
      </w:r>
      <w:proofErr w:type="gramEnd"/>
      <w:r w:rsidRPr="004E1446">
        <w:rPr>
          <w:sz w:val="24"/>
          <w:szCs w:val="24"/>
          <w:vertAlign w:val="subscript"/>
        </w:rPr>
        <w:t>тбо</w:t>
      </w:r>
      <w:proofErr w:type="spellEnd"/>
      <w:r w:rsidRPr="004E1446">
        <w:rPr>
          <w:sz w:val="24"/>
          <w:szCs w:val="24"/>
        </w:rPr>
        <w:t xml:space="preserve"> - цена вывоза 1 куб. метра твердых бытовых отходов.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3.5.6. Затраты на оплату услуг по биотехническому обслуживанию помещения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2809C400" wp14:editId="19B0FA6F">
            <wp:extent cx="2427605" cy="502285"/>
            <wp:effectExtent l="0" t="0" r="0" b="0"/>
            <wp:docPr id="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S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</w:rPr>
        <w:t xml:space="preserve"> - площадь в i-м помещении, в отношении </w:t>
      </w:r>
      <w:proofErr w:type="gramStart"/>
      <w:r w:rsidRPr="004E1446">
        <w:rPr>
          <w:sz w:val="24"/>
          <w:szCs w:val="24"/>
        </w:rPr>
        <w:t>которых</w:t>
      </w:r>
      <w:proofErr w:type="gramEnd"/>
      <w:r w:rsidRPr="004E1446">
        <w:rPr>
          <w:sz w:val="24"/>
          <w:szCs w:val="24"/>
        </w:rPr>
        <w:t xml:space="preserve"> планируется заключение договора (контракта) на биотехническое обслуживание;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</w:rPr>
        <w:t xml:space="preserve"> - цена услуги по биотехническому обслуживанию 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помещения в месяц;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бо</w:t>
      </w:r>
      <w:proofErr w:type="spellEnd"/>
      <w:r w:rsidRPr="004E1446">
        <w:rPr>
          <w:sz w:val="24"/>
          <w:szCs w:val="24"/>
        </w:rPr>
        <w:t xml:space="preserve"> - количество месяцев использования услуги по биотехническому обслуживанию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помещения в месяц.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3.5.7. </w:t>
      </w:r>
      <w:proofErr w:type="gramStart"/>
      <w:r w:rsidRPr="004E1446">
        <w:rPr>
          <w:sz w:val="24"/>
          <w:szCs w:val="24"/>
        </w:rPr>
        <w:t xml:space="preserve">Затраты на подготовку отопительной системы к зимнему сезону (промывка и </w:t>
      </w:r>
      <w:proofErr w:type="spellStart"/>
      <w:r w:rsidRPr="004E1446">
        <w:rPr>
          <w:sz w:val="24"/>
          <w:szCs w:val="24"/>
        </w:rPr>
        <w:t>опрессовка</w:t>
      </w:r>
      <w:proofErr w:type="spellEnd"/>
      <w:r w:rsidRPr="004E1446">
        <w:rPr>
          <w:sz w:val="24"/>
          <w:szCs w:val="24"/>
        </w:rPr>
        <w:t xml:space="preserve"> системы отопления), гидравлические испытания)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>), определяются по формуле: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 xml:space="preserve"> = </w:t>
      </w:r>
      <w:proofErr w:type="gramStart"/>
      <w:r w:rsidRPr="004E1446">
        <w:rPr>
          <w:sz w:val="24"/>
          <w:szCs w:val="24"/>
          <w:lang w:val="en-US"/>
        </w:rPr>
        <w:t>P</w:t>
      </w:r>
      <w:proofErr w:type="spellStart"/>
      <w:proofErr w:type="gramEnd"/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 xml:space="preserve"> </w:t>
      </w:r>
      <w:r w:rsidRPr="004E1446">
        <w:rPr>
          <w:sz w:val="24"/>
          <w:szCs w:val="24"/>
          <w:lang w:val="en-US"/>
        </w:rPr>
        <w:t>x</w:t>
      </w:r>
      <w:r w:rsidRPr="004E1446">
        <w:rPr>
          <w:sz w:val="24"/>
          <w:szCs w:val="24"/>
        </w:rPr>
        <w:t xml:space="preserve"> </w:t>
      </w:r>
      <w:r w:rsidRPr="004E1446">
        <w:rPr>
          <w:sz w:val="24"/>
          <w:szCs w:val="24"/>
          <w:lang w:val="en-US"/>
        </w:rPr>
        <w:t>N</w:t>
      </w:r>
      <w:proofErr w:type="spellStart"/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 xml:space="preserve">, где: 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proofErr w:type="gramStart"/>
      <w:r w:rsidRPr="004E1446">
        <w:rPr>
          <w:sz w:val="24"/>
          <w:szCs w:val="24"/>
        </w:rPr>
        <w:t>P</w:t>
      </w:r>
      <w:proofErr w:type="gramEnd"/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 xml:space="preserve"> - цена подготовки отопительной системы к зимнему сезону (промывка и </w:t>
      </w:r>
      <w:proofErr w:type="spellStart"/>
      <w:r w:rsidRPr="004E1446">
        <w:rPr>
          <w:sz w:val="24"/>
          <w:szCs w:val="24"/>
        </w:rPr>
        <w:t>опрессовка</w:t>
      </w:r>
      <w:proofErr w:type="spellEnd"/>
      <w:r w:rsidRPr="004E1446">
        <w:rPr>
          <w:sz w:val="24"/>
          <w:szCs w:val="24"/>
        </w:rPr>
        <w:t>, гидравлические испытания) административных помещений;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gramStart"/>
      <w:r w:rsidRPr="004E1446">
        <w:rPr>
          <w:sz w:val="24"/>
          <w:szCs w:val="24"/>
          <w:lang w:val="en-US"/>
        </w:rPr>
        <w:t>N</w:t>
      </w:r>
      <w:proofErr w:type="spellStart"/>
      <w:r w:rsidRPr="004E1446">
        <w:rPr>
          <w:sz w:val="24"/>
          <w:szCs w:val="24"/>
          <w:vertAlign w:val="subscript"/>
        </w:rPr>
        <w:t>пос</w:t>
      </w:r>
      <w:proofErr w:type="spellEnd"/>
      <w:r w:rsidRPr="004E1446">
        <w:rPr>
          <w:sz w:val="24"/>
          <w:szCs w:val="24"/>
        </w:rPr>
        <w:t xml:space="preserve"> - количество месяцев использования услуги по подготовке отопительной системы к зимнему сезону (промывка и </w:t>
      </w:r>
      <w:proofErr w:type="spellStart"/>
      <w:r w:rsidRPr="004E1446">
        <w:rPr>
          <w:sz w:val="24"/>
          <w:szCs w:val="24"/>
        </w:rPr>
        <w:t>опрессовка</w:t>
      </w:r>
      <w:proofErr w:type="spellEnd"/>
      <w:r w:rsidRPr="004E1446">
        <w:rPr>
          <w:sz w:val="24"/>
          <w:szCs w:val="24"/>
        </w:rPr>
        <w:t>, гидравлические испытания).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Затраты по </w:t>
      </w:r>
      <w:hyperlink r:id="rId78" w:anchor="P895" w:history="1">
        <w:r w:rsidRPr="004E1446">
          <w:rPr>
            <w:color w:val="0000FF"/>
            <w:sz w:val="24"/>
            <w:szCs w:val="24"/>
            <w:u w:val="single"/>
          </w:rPr>
          <w:t xml:space="preserve">подпунктам </w:t>
        </w:r>
      </w:hyperlink>
      <w:r w:rsidRPr="004E1446">
        <w:rPr>
          <w:sz w:val="24"/>
          <w:szCs w:val="24"/>
        </w:rPr>
        <w:t>3.5.4, 3.5.6 настоящего приложения рассчитываются исходя из фактически занимаемой площади.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3.5.8.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3.5.9.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иного оборудования - кондиционирования, систем пожарной сигнализации, систем контроля и управления доступом, систем видеонаблюдения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ио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ок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спс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скуд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свн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ок</w:t>
      </w:r>
      <w:proofErr w:type="spellEnd"/>
      <w:r w:rsidRPr="004E1446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оборудования кондиционирования и вентиляции;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спс</w:t>
      </w:r>
      <w:proofErr w:type="spellEnd"/>
      <w:r w:rsidRPr="004E1446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пожарной сигнализации;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скуд</w:t>
      </w:r>
      <w:proofErr w:type="spellEnd"/>
      <w:r w:rsidRPr="004E1446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контроля и управления доступом;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свн</w:t>
      </w:r>
      <w:proofErr w:type="spellEnd"/>
      <w:r w:rsidRPr="004E1446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видеонаблюдения.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3.5.10.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оборудования кондиционирования 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ок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291C6D52" wp14:editId="429AA2EE">
            <wp:extent cx="2427605" cy="502285"/>
            <wp:effectExtent l="0" t="0" r="0" b="0"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ок</w:t>
      </w:r>
      <w:proofErr w:type="spellEnd"/>
      <w:proofErr w:type="gramEnd"/>
      <w:r w:rsidRPr="004E1446">
        <w:rPr>
          <w:sz w:val="24"/>
          <w:szCs w:val="24"/>
        </w:rPr>
        <w:t xml:space="preserve"> - количество обслуживаемых i-х единиц  оборудования кондиционирования 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ок</w:t>
      </w:r>
      <w:proofErr w:type="spellEnd"/>
      <w:proofErr w:type="gram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одной i-й единицы оборудования кондиционирования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3.5.11.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пожарной сигнализации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спс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375038E2" wp14:editId="1BA2F532">
            <wp:extent cx="1802765" cy="476250"/>
            <wp:effectExtent l="0" t="0" r="0" b="0"/>
            <wp:docPr id="60" name="Рисунок 11" descr="base_23732_133654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2_133654_97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спс</w:t>
      </w:r>
      <w:proofErr w:type="spellEnd"/>
      <w:r w:rsidRPr="004E1446">
        <w:rPr>
          <w:sz w:val="24"/>
          <w:szCs w:val="24"/>
        </w:rPr>
        <w:t xml:space="preserve"> - количество i-х </w:t>
      </w:r>
      <w:proofErr w:type="spellStart"/>
      <w:r w:rsidRPr="004E1446">
        <w:rPr>
          <w:sz w:val="24"/>
          <w:szCs w:val="24"/>
        </w:rPr>
        <w:t>извещателей</w:t>
      </w:r>
      <w:proofErr w:type="spellEnd"/>
      <w:r w:rsidRPr="004E1446">
        <w:rPr>
          <w:sz w:val="24"/>
          <w:szCs w:val="24"/>
        </w:rPr>
        <w:t xml:space="preserve"> пожарной сигнализации;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спс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извещателя</w:t>
      </w:r>
      <w:proofErr w:type="spellEnd"/>
      <w:r w:rsidRPr="004E1446">
        <w:rPr>
          <w:sz w:val="24"/>
          <w:szCs w:val="24"/>
        </w:rPr>
        <w:t xml:space="preserve">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3.5.12.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скуд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0BF86FA5" wp14:editId="54DFB5A0">
            <wp:extent cx="1970405" cy="476250"/>
            <wp:effectExtent l="0" t="0" r="0" b="0"/>
            <wp:docPr id="61" name="Рисунок 12" descr="base_23732_133654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2_133654_98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скуд</w:t>
      </w:r>
      <w:proofErr w:type="spellEnd"/>
      <w:r w:rsidRPr="004E1446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скуд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3.5.13. Затраты 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систем видеонаблюдения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свн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1EEAC75" wp14:editId="7C5ACD42">
            <wp:extent cx="1802765" cy="476250"/>
            <wp:effectExtent l="0" t="0" r="0" b="0"/>
            <wp:docPr id="62" name="Рисунок 13" descr="base_23732_133654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2_133654_99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свн</w:t>
      </w:r>
      <w:proofErr w:type="spellEnd"/>
      <w:r w:rsidRPr="004E1446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свн</w:t>
      </w:r>
      <w:proofErr w:type="spellEnd"/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ремонта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устройства в составе систем видеонаблюдения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3.5.14. Затраты на техническое обслуживание и зарядку огнетушителей 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огн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35" type="#_x0000_t75" style="width:151.5pt;height:39.75pt" equationxml="&lt;">
            <v:imagedata r:id="rId83" o:title="" chromakey="white"/>
          </v:shape>
        </w:pict>
      </w:r>
      <w:r w:rsidRPr="004E1446">
        <w:rPr>
          <w:rFonts w:eastAsia="Calibri"/>
          <w:sz w:val="24"/>
          <w:szCs w:val="24"/>
          <w:highlight w:val="green"/>
          <w:lang w:eastAsia="en-US"/>
        </w:rPr>
        <w:br/>
      </w:r>
      <w:r w:rsidRPr="004E1446">
        <w:rPr>
          <w:rFonts w:eastAsia="Calibri"/>
          <w:sz w:val="24"/>
          <w:szCs w:val="24"/>
          <w:lang w:eastAsia="en-US"/>
        </w:rPr>
        <w:t>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Q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огн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– количество i-х огнетушителей;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огн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– цена технического обслуживания и зарядки одного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огнетушителя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3.5.15. Затраты на оказание комплекса противопожарных услуг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противопож</w:t>
      </w:r>
      <w:proofErr w:type="spellEnd"/>
      <w:r w:rsidRPr="004E1446">
        <w:rPr>
          <w:sz w:val="24"/>
          <w:szCs w:val="24"/>
        </w:rPr>
        <w:t>) определяется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4E1446">
        <w:rPr>
          <w:position w:val="-28"/>
          <w:sz w:val="24"/>
          <w:szCs w:val="24"/>
        </w:rPr>
        <w:object w:dxaOrig="4035" w:dyaOrig="750">
          <v:shape id="_x0000_i1036" type="#_x0000_t75" style="width:201.75pt;height:37.5pt" o:ole="">
            <v:imagedata r:id="rId84" o:title=""/>
          </v:shape>
          <o:OLEObject Type="Embed" ProgID="Equation.3" ShapeID="_x0000_i1036" DrawAspect="Content" ObjectID="_1534851659" r:id="rId85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противопож</w:t>
      </w:r>
      <w:proofErr w:type="spellEnd"/>
      <w:r w:rsidRPr="004E1446">
        <w:rPr>
          <w:sz w:val="24"/>
          <w:szCs w:val="24"/>
        </w:rPr>
        <w:t xml:space="preserve"> – объем  i-й услуги противопожарного мероприятия;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противопож</w:t>
      </w:r>
      <w:proofErr w:type="spellEnd"/>
      <w:r w:rsidRPr="004E1446">
        <w:rPr>
          <w:sz w:val="24"/>
          <w:szCs w:val="24"/>
        </w:rPr>
        <w:t xml:space="preserve"> – цена единицы i-й услуги противопожарного мероприятия.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lastRenderedPageBreak/>
        <w:t xml:space="preserve">3.5.16. Затраты на техническое обслуживание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-профилактический ремонт средств измерения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си</w:t>
      </w:r>
      <w:proofErr w:type="spellEnd"/>
      <w:r w:rsidRPr="004E1446">
        <w:rPr>
          <w:sz w:val="24"/>
          <w:szCs w:val="24"/>
        </w:rPr>
        <w:t>) определяется по формуле</w:t>
      </w:r>
      <w:proofErr w:type="gramStart"/>
      <w:r w:rsidRPr="004E1446">
        <w:rPr>
          <w:sz w:val="24"/>
          <w:szCs w:val="24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4E1446">
        <w:rPr>
          <w:position w:val="-28"/>
          <w:sz w:val="24"/>
          <w:szCs w:val="24"/>
        </w:rPr>
        <w:object w:dxaOrig="1965" w:dyaOrig="750">
          <v:shape id="_x0000_i1037" type="#_x0000_t75" style="width:98.25pt;height:37.5pt" o:ole="">
            <v:imagedata r:id="rId86" o:title=""/>
          </v:shape>
          <o:OLEObject Type="Embed" ProgID="Equation.3" ShapeID="_x0000_i1037" DrawAspect="Content" ObjectID="_1534851660" r:id="rId87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си</w:t>
      </w:r>
      <w:r w:rsidRPr="004E1446">
        <w:rPr>
          <w:sz w:val="24"/>
          <w:szCs w:val="24"/>
        </w:rPr>
        <w:t xml:space="preserve"> – количество единиц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 средства измерения;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си</w:t>
      </w:r>
      <w:r w:rsidRPr="004E1446">
        <w:rPr>
          <w:sz w:val="24"/>
          <w:szCs w:val="24"/>
        </w:rPr>
        <w:t xml:space="preserve"> - цена технического обслуживания и </w:t>
      </w:r>
      <w:proofErr w:type="spellStart"/>
      <w:r w:rsidRPr="004E1446">
        <w:rPr>
          <w:sz w:val="24"/>
          <w:szCs w:val="24"/>
        </w:rPr>
        <w:t>регламентно</w:t>
      </w:r>
      <w:proofErr w:type="spellEnd"/>
      <w:r w:rsidRPr="004E1446">
        <w:rPr>
          <w:sz w:val="24"/>
          <w:szCs w:val="24"/>
        </w:rPr>
        <w:t>-профилактического  ремонта единицы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средства измерения в год.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rFonts w:eastAsia="Calibri"/>
          <w:sz w:val="24"/>
          <w:szCs w:val="24"/>
          <w:lang w:eastAsia="en-US"/>
        </w:rPr>
        <w:t xml:space="preserve">3.5.17. </w:t>
      </w:r>
      <w:r w:rsidRPr="004E1446">
        <w:rPr>
          <w:sz w:val="24"/>
          <w:szCs w:val="24"/>
        </w:rPr>
        <w:t>Затраты на оплату услуг по проведению технического осмотра транспортных средств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pict>
          <v:shape id="_x0000_i1038" type="#_x0000_t75" style="width:100.5pt;height:36.75pt" equationxml="&lt;">
            <v:imagedata r:id="rId88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Q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</w:rPr>
        <w:t xml:space="preserve"> </w:t>
      </w:r>
      <w:r w:rsidRPr="004E1446">
        <w:rPr>
          <w:sz w:val="24"/>
          <w:szCs w:val="24"/>
          <w:vertAlign w:val="subscript"/>
        </w:rPr>
        <w:t>то</w:t>
      </w:r>
      <w:r w:rsidRPr="004E1446">
        <w:rPr>
          <w:sz w:val="24"/>
          <w:szCs w:val="24"/>
        </w:rPr>
        <w:t xml:space="preserve"> – планируемое в очередном финансовом году количество автотранспорта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-той категории;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P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то </w:t>
      </w:r>
      <w:r w:rsidRPr="004E1446">
        <w:rPr>
          <w:sz w:val="24"/>
          <w:szCs w:val="24"/>
        </w:rPr>
        <w:t xml:space="preserve">– стоимость услуг по проведению технического осмотра транспортных средств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-той категории.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3.5.18.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3.5.19. Затраты на оплату услуг по мойке автотранспортных средств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мат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39" type="#_x0000_t75" style="width:263.25pt;height:45pt" equationxml="&lt;">
            <v:imagedata r:id="rId89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  <w:lang w:val="en-US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мк</w:t>
      </w:r>
      <w:proofErr w:type="spellEnd"/>
      <w:r w:rsidRPr="004E1446">
        <w:rPr>
          <w:sz w:val="24"/>
          <w:szCs w:val="24"/>
        </w:rPr>
        <w:t xml:space="preserve"> - количество моек кузова и ковриков по i-й должности в соответствии с установленными нормативами, в месяц;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ус</w:t>
      </w:r>
      <w:r w:rsidRPr="004E1446">
        <w:rPr>
          <w:sz w:val="24"/>
          <w:szCs w:val="24"/>
        </w:rPr>
        <w:t xml:space="preserve"> - количество услуг по уборке салона по i-й должности в соответствии с установленными нормативами, в месяц;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мк</w:t>
      </w:r>
      <w:proofErr w:type="spellEnd"/>
      <w:r w:rsidRPr="004E1446">
        <w:rPr>
          <w:sz w:val="24"/>
          <w:szCs w:val="24"/>
        </w:rPr>
        <w:t xml:space="preserve"> - стоимость услуги мойки кузова и ковриков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ус</w:t>
      </w:r>
      <w:r w:rsidRPr="004E1446">
        <w:rPr>
          <w:sz w:val="24"/>
          <w:szCs w:val="24"/>
        </w:rPr>
        <w:t xml:space="preserve"> - стоимость услуги по уборке салона i-й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r w:rsidRPr="004E1446">
        <w:rPr>
          <w:sz w:val="24"/>
          <w:szCs w:val="24"/>
        </w:rPr>
        <w:t xml:space="preserve"> - количество месяцев предоставления услуг автомойки.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  <w:highlight w:val="green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Количество услуг по мойке автотранспортных средств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79"/>
        <w:gridCol w:w="1968"/>
        <w:gridCol w:w="1827"/>
      </w:tblGrid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Количество </w:t>
            </w:r>
          </w:p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моек кузова / моек ковриков автотранспорта в месяц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Количество </w:t>
            </w:r>
          </w:p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уборок салона автотранспорта в месяц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rPr>
          <w:trHeight w:val="3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spacing w:after="16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В осенне-зимний период (с 01 октября по 31 мата)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E1446" w:rsidRPr="004E1446" w:rsidTr="004E1446">
        <w:trPr>
          <w:trHeight w:val="3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Автомобиль главы администрации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25/25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Автомобиль заместителей главы администрации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8/8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Иные автомобили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6/6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В летний период (с 01 апреля по 31 сентября)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Автомобиль главы администрации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20/20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Автомобиль заместителей главы администрации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5/5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</w:tr>
      <w:tr w:rsidR="004E1446" w:rsidRPr="004E1446" w:rsidTr="004E14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Иные автомобили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4/4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 xml:space="preserve">3.6. </w:t>
      </w:r>
      <w:proofErr w:type="gramStart"/>
      <w:r w:rsidRPr="004E1446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E1446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3.6.1. Затраты на оплату типографских работ и услуг, включая приобретение периодических печатных изданий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</w:t>
      </w:r>
      <w:proofErr w:type="spellEnd"/>
      <w:r w:rsidRPr="004E1446">
        <w:rPr>
          <w:sz w:val="24"/>
          <w:szCs w:val="24"/>
        </w:rPr>
        <w:t>),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т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ж</w:t>
      </w:r>
      <w:proofErr w:type="spellEnd"/>
      <w:r w:rsidRPr="004E1446">
        <w:rPr>
          <w:sz w:val="24"/>
          <w:szCs w:val="24"/>
        </w:rPr>
        <w:t xml:space="preserve"> + 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иу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ж</w:t>
      </w:r>
      <w:proofErr w:type="spellEnd"/>
      <w:r w:rsidRPr="004E1446">
        <w:rPr>
          <w:sz w:val="24"/>
          <w:szCs w:val="24"/>
        </w:rPr>
        <w:t xml:space="preserve"> - затраты на приобретение </w:t>
      </w:r>
      <w:proofErr w:type="spellStart"/>
      <w:r w:rsidRPr="004E1446">
        <w:rPr>
          <w:sz w:val="24"/>
          <w:szCs w:val="24"/>
        </w:rPr>
        <w:t>спецжурналов</w:t>
      </w:r>
      <w:proofErr w:type="spellEnd"/>
      <w:r w:rsidRPr="004E1446">
        <w:rPr>
          <w:sz w:val="24"/>
          <w:szCs w:val="24"/>
        </w:rPr>
        <w:t>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иу</w:t>
      </w:r>
      <w:proofErr w:type="spellEnd"/>
      <w:r w:rsidRPr="004E1446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3.6.2. Затраты на приобретение </w:t>
      </w:r>
      <w:proofErr w:type="spellStart"/>
      <w:r w:rsidRPr="004E1446">
        <w:rPr>
          <w:sz w:val="24"/>
          <w:szCs w:val="24"/>
        </w:rPr>
        <w:t>спецжурналов</w:t>
      </w:r>
      <w:proofErr w:type="spellEnd"/>
      <w:r w:rsidRPr="004E1446">
        <w:rPr>
          <w:sz w:val="24"/>
          <w:szCs w:val="24"/>
        </w:rPr>
        <w:t xml:space="preserve">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ж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EB3D28A" wp14:editId="63A0E022">
            <wp:extent cx="1603375" cy="476250"/>
            <wp:effectExtent l="0" t="0" r="0" b="0"/>
            <wp:docPr id="63" name="Рисунок 63" descr="base_23732_13365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732_133654_10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tabs>
          <w:tab w:val="left" w:pos="567"/>
          <w:tab w:val="left" w:pos="2008"/>
        </w:tabs>
        <w:rPr>
          <w:sz w:val="24"/>
          <w:szCs w:val="24"/>
        </w:rPr>
      </w:pPr>
      <w:r w:rsidRPr="004E1446">
        <w:rPr>
          <w:sz w:val="16"/>
          <w:szCs w:val="16"/>
        </w:rPr>
        <w:t xml:space="preserve">              </w:t>
      </w: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ж</w:t>
      </w:r>
      <w:r w:rsidRPr="004E1446">
        <w:rPr>
          <w:sz w:val="24"/>
          <w:szCs w:val="24"/>
        </w:rPr>
        <w:t xml:space="preserve"> - количество </w:t>
      </w:r>
      <w:proofErr w:type="gramStart"/>
      <w:r w:rsidRPr="004E1446">
        <w:rPr>
          <w:sz w:val="24"/>
          <w:szCs w:val="24"/>
        </w:rPr>
        <w:t>приобретаемых</w:t>
      </w:r>
      <w:proofErr w:type="gramEnd"/>
      <w:r w:rsidRPr="004E1446">
        <w:rPr>
          <w:sz w:val="24"/>
          <w:szCs w:val="24"/>
        </w:rPr>
        <w:t xml:space="preserve"> i-х </w:t>
      </w:r>
      <w:proofErr w:type="spellStart"/>
      <w:r w:rsidRPr="004E1446">
        <w:rPr>
          <w:sz w:val="24"/>
          <w:szCs w:val="24"/>
        </w:rPr>
        <w:t>спецжурналов</w:t>
      </w:r>
      <w:proofErr w:type="spellEnd"/>
      <w:r w:rsidRPr="004E1446">
        <w:rPr>
          <w:sz w:val="24"/>
          <w:szCs w:val="24"/>
        </w:rPr>
        <w:t>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ж</w:t>
      </w:r>
      <w:r w:rsidRPr="004E1446">
        <w:rPr>
          <w:sz w:val="24"/>
          <w:szCs w:val="24"/>
        </w:rPr>
        <w:t xml:space="preserve"> - цена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спецжурнала</w:t>
      </w:r>
      <w:proofErr w:type="spellEnd"/>
      <w:r w:rsidRPr="004E1446">
        <w:rPr>
          <w:sz w:val="24"/>
          <w:szCs w:val="24"/>
        </w:rPr>
        <w:t>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 3.6.3.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E1446">
        <w:rPr>
          <w:sz w:val="24"/>
          <w:szCs w:val="24"/>
        </w:rPr>
        <w:t xml:space="preserve"> (</w:t>
      </w:r>
      <w:r w:rsidRPr="004E1446">
        <w:rPr>
          <w:noProof/>
          <w:position w:val="-14"/>
          <w:sz w:val="24"/>
          <w:szCs w:val="24"/>
        </w:rPr>
        <w:drawing>
          <wp:inline distT="0" distB="0" distL="0" distR="0" wp14:anchorId="172E99D8" wp14:editId="71D0B6C0">
            <wp:extent cx="238125" cy="264160"/>
            <wp:effectExtent l="0" t="0" r="9525" b="254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sz w:val="24"/>
          <w:szCs w:val="24"/>
        </w:rPr>
        <w:t xml:space="preserve">), </w:t>
      </w:r>
      <w:proofErr w:type="gramEnd"/>
      <w:r w:rsidRPr="004E1446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3.6.4. Затраты на проведение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пред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рейсового осмотра водителей транспортных средств (</w:t>
      </w: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3B0C890F" wp14:editId="6AF2C4E3">
            <wp:extent cx="295910" cy="244475"/>
            <wp:effectExtent l="0" t="0" r="8890" b="3175"/>
            <wp:docPr id="6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sz w:val="24"/>
          <w:szCs w:val="24"/>
        </w:rPr>
        <w:drawing>
          <wp:inline distT="0" distB="0" distL="0" distR="0" wp14:anchorId="60997E1D" wp14:editId="7B880E40">
            <wp:extent cx="2427605" cy="502285"/>
            <wp:effectExtent l="0" t="0" r="0" b="0"/>
            <wp:docPr id="6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2DE63853" wp14:editId="740B90AE">
            <wp:extent cx="315595" cy="244475"/>
            <wp:effectExtent l="0" t="0" r="8255" b="3175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количество водителей;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5A87B6A2" wp14:editId="237656AB">
            <wp:extent cx="295910" cy="244475"/>
            <wp:effectExtent l="0" t="0" r="8890" b="3175"/>
            <wp:docPr id="6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цена проведения одного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пред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рейсового осмотра;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0D07CFDD" wp14:editId="7FBDFDF0">
            <wp:extent cx="340995" cy="244475"/>
            <wp:effectExtent l="0" t="0" r="1905" b="3175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количество рабочих дней в году;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1,2 – поправочный коэффициент, учитывающий работу водителей в выходные и нерабочие праздничные дни.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3.6.5. Затраты на проведение диспансеризации работников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 xml:space="preserve">) определяются по </w:t>
      </w:r>
      <w:r w:rsidRPr="004E1446">
        <w:rPr>
          <w:sz w:val="24"/>
          <w:szCs w:val="24"/>
        </w:rPr>
        <w:lastRenderedPageBreak/>
        <w:t>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Р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Р</w:t>
      </w:r>
      <w:r w:rsidRPr="004E1446">
        <w:rPr>
          <w:sz w:val="24"/>
          <w:szCs w:val="24"/>
          <w:vertAlign w:val="subscript"/>
        </w:rPr>
        <w:t>дисп</w:t>
      </w:r>
      <w:proofErr w:type="spellEnd"/>
      <w:r w:rsidRPr="004E1446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3.6.6. Затраты на проведение периодических медицинских осмотров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</w:rPr>
        <w:t xml:space="preserve"> = 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</w:rPr>
        <w:t xml:space="preserve"> x </w:t>
      </w:r>
      <w:proofErr w:type="spellStart"/>
      <w:r w:rsidRPr="004E1446">
        <w:rPr>
          <w:sz w:val="24"/>
          <w:szCs w:val="24"/>
        </w:rPr>
        <w:t>Р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</w:rPr>
        <w:t xml:space="preserve"> - численность работников, подлежащих прохождению периодических медицинских осмотров;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Р</w:t>
      </w:r>
      <w:r w:rsidRPr="004E1446">
        <w:rPr>
          <w:sz w:val="24"/>
          <w:szCs w:val="24"/>
          <w:vertAlign w:val="subscript"/>
        </w:rPr>
        <w:t>пмо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r w:rsidRPr="004E1446">
        <w:rPr>
          <w:sz w:val="24"/>
          <w:szCs w:val="24"/>
        </w:rPr>
        <w:t>- цена проведения периодических медицинских осмотров в расчете на одного работника.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3.6.7. Затраты на оплату работ по монтажу (установке), дооборудованию и наладке оборудования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мдн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68EAC637" wp14:editId="11C31C87">
            <wp:extent cx="1945005" cy="495935"/>
            <wp:effectExtent l="0" t="0" r="0" b="0"/>
            <wp:docPr id="70" name="Рисунок 70" descr="base_23732_133654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732_133654_10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tabs>
          <w:tab w:val="left" w:pos="567"/>
        </w:tabs>
        <w:rPr>
          <w:sz w:val="16"/>
          <w:szCs w:val="16"/>
        </w:rPr>
      </w:pPr>
    </w:p>
    <w:p w:rsidR="004E1446" w:rsidRPr="004E1446" w:rsidRDefault="004E1446" w:rsidP="004E1446">
      <w:pPr>
        <w:tabs>
          <w:tab w:val="left" w:pos="567"/>
          <w:tab w:val="left" w:pos="1866"/>
        </w:tabs>
        <w:ind w:firstLine="567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g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мдн</w:t>
      </w:r>
      <w:proofErr w:type="spellEnd"/>
      <w:r w:rsidRPr="004E1446">
        <w:rPr>
          <w:sz w:val="24"/>
          <w:szCs w:val="24"/>
        </w:rPr>
        <w:t xml:space="preserve"> - количество g-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g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мдн</w:t>
      </w:r>
      <w:proofErr w:type="spellEnd"/>
      <w:r w:rsidRPr="004E1446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оборудования.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3.6.8. Затраты на оплату услуг вневедомственной охраны определяются по фактическим затратам в отчетном финансовом году.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3.6.9. 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70909A3C" wp14:editId="7679E043">
            <wp:extent cx="354330" cy="244475"/>
            <wp:effectExtent l="0" t="0" r="7620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9" w:history="1">
        <w:r w:rsidRPr="004E1446">
          <w:rPr>
            <w:rFonts w:eastAsia="Calibri"/>
            <w:color w:val="0000FF"/>
            <w:sz w:val="24"/>
            <w:szCs w:val="24"/>
            <w:u w:val="single"/>
            <w:lang w:eastAsia="en-US"/>
          </w:rPr>
          <w:t>указанием</w:t>
        </w:r>
      </w:hyperlink>
      <w:r w:rsidRPr="004E1446">
        <w:rPr>
          <w:rFonts w:eastAsia="Calibri"/>
          <w:sz w:val="24"/>
          <w:szCs w:val="24"/>
          <w:lang w:eastAsia="en-US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28"/>
          <w:sz w:val="24"/>
          <w:szCs w:val="24"/>
        </w:rPr>
        <w:drawing>
          <wp:inline distT="0" distB="0" distL="0" distR="0" wp14:anchorId="7C01FFC7" wp14:editId="73BE6AC7">
            <wp:extent cx="4784725" cy="476250"/>
            <wp:effectExtent l="0" t="0" r="0" b="0"/>
            <wp:docPr id="7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5E896A4C" wp14:editId="58BFD208">
            <wp:extent cx="283210" cy="244475"/>
            <wp:effectExtent l="0" t="0" r="2540" b="3175"/>
            <wp:docPr id="7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предельный размер базовой ставки страхового тарифа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7EBD5A0C" wp14:editId="41348322">
            <wp:extent cx="315595" cy="244475"/>
            <wp:effectExtent l="0" t="0" r="8255" b="3175"/>
            <wp:docPr id="7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4DB37744" wp14:editId="78F350C7">
            <wp:extent cx="450850" cy="244475"/>
            <wp:effectExtent l="0" t="0" r="6350" b="3175"/>
            <wp:docPr id="7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1E24D19D" wp14:editId="058A2DBC">
            <wp:extent cx="315595" cy="244475"/>
            <wp:effectExtent l="0" t="0" r="8255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lastRenderedPageBreak/>
        <w:drawing>
          <wp:inline distT="0" distB="0" distL="0" distR="0" wp14:anchorId="790A9EA7" wp14:editId="277559FD">
            <wp:extent cx="354330" cy="244475"/>
            <wp:effectExtent l="0" t="0" r="7620" b="3175"/>
            <wp:docPr id="7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0A7B4E64" wp14:editId="377B0AC0">
            <wp:extent cx="315595" cy="244475"/>
            <wp:effectExtent l="0" t="0" r="8255" b="3175"/>
            <wp:docPr id="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018E7E67" wp14:editId="5293F601">
            <wp:extent cx="315595" cy="244475"/>
            <wp:effectExtent l="0" t="0" r="8255" b="3175"/>
            <wp:docPr id="7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108" w:history="1">
        <w:r w:rsidRPr="004E1446">
          <w:rPr>
            <w:rFonts w:eastAsia="Calibri"/>
            <w:color w:val="0000FF"/>
            <w:sz w:val="24"/>
            <w:szCs w:val="24"/>
            <w:u w:val="single"/>
            <w:lang w:eastAsia="en-US"/>
          </w:rPr>
          <w:t>пунктом 3 статьи 9</w:t>
        </w:r>
      </w:hyperlink>
      <w:r w:rsidRPr="004E1446">
        <w:rPr>
          <w:rFonts w:eastAsia="Calibri"/>
          <w:sz w:val="24"/>
          <w:szCs w:val="24"/>
          <w:lang w:eastAsia="en-US"/>
        </w:rPr>
        <w:t xml:space="preserve"> Федерального закона от 25 апреля 2002 г. № 40-ФЗ «Об обязательном страховании гражданской ответственности владельцев транспортных средств»;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4"/>
          <w:sz w:val="24"/>
          <w:szCs w:val="24"/>
        </w:rPr>
        <w:drawing>
          <wp:inline distT="0" distB="0" distL="0" distR="0" wp14:anchorId="7CE4E800" wp14:editId="74A54FC4">
            <wp:extent cx="379730" cy="264160"/>
            <wp:effectExtent l="0" t="0" r="0" b="2540"/>
            <wp:docPr id="8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3.6.10. Затраты на оплату услуг по проведению независимой технической экспертизы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нтэ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pict>
          <v:shape id="_x0000_i1040" type="#_x0000_t75" style="width:143.25pt;height:46.5pt" equationxml="&lt;">
            <v:imagedata r:id="rId110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Q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нтэ</w:t>
      </w:r>
      <w:proofErr w:type="spellEnd"/>
      <w:r w:rsidRPr="004E1446">
        <w:rPr>
          <w:sz w:val="24"/>
          <w:szCs w:val="24"/>
        </w:rPr>
        <w:t xml:space="preserve"> – планируемое в очередном финансовом году количество автотранспорта подлежащего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-той независимой технической экспертизе;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P</w:t>
      </w:r>
      <w:r w:rsidRPr="004E1446">
        <w:rPr>
          <w:sz w:val="24"/>
          <w:szCs w:val="24"/>
          <w:vertAlign w:val="subscript"/>
          <w:lang w:val="en-US"/>
        </w:rPr>
        <w:t>i</w:t>
      </w:r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нтэ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r w:rsidRPr="004E1446">
        <w:rPr>
          <w:sz w:val="24"/>
          <w:szCs w:val="24"/>
        </w:rPr>
        <w:t xml:space="preserve">– стоимость услуг по проведению </w:t>
      </w:r>
      <w:proofErr w:type="spellStart"/>
      <w:r w:rsidRPr="004E1446">
        <w:rPr>
          <w:sz w:val="24"/>
          <w:szCs w:val="24"/>
          <w:lang w:val="en-US"/>
        </w:rPr>
        <w:t>i</w:t>
      </w:r>
      <w:proofErr w:type="spellEnd"/>
      <w:r w:rsidRPr="004E1446">
        <w:rPr>
          <w:sz w:val="24"/>
          <w:szCs w:val="24"/>
        </w:rPr>
        <w:t>-той независимой технической экспертизы.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3.6.11. Затраты на оплату услуг внештатных работников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внсп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7ADC8A7C" wp14:editId="79B9C089">
            <wp:extent cx="2800985" cy="483235"/>
            <wp:effectExtent l="0" t="0" r="0" b="0"/>
            <wp:docPr id="81" name="Рисунок 20" descr="base_23732_133654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2_133654_101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М</w:t>
      </w:r>
      <w:proofErr w:type="gramStart"/>
      <w:r w:rsidRPr="004E1446">
        <w:rPr>
          <w:sz w:val="24"/>
          <w:szCs w:val="24"/>
          <w:vertAlign w:val="subscript"/>
        </w:rPr>
        <w:t>j</w:t>
      </w:r>
      <w:proofErr w:type="spellEnd"/>
      <w:proofErr w:type="gram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внсп</w:t>
      </w:r>
      <w:proofErr w:type="spellEnd"/>
      <w:r w:rsidRPr="004E1446">
        <w:rPr>
          <w:sz w:val="24"/>
          <w:szCs w:val="24"/>
        </w:rPr>
        <w:t xml:space="preserve"> - планируемое количество месяцев работы внештатного работника в j-й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Р</w:t>
      </w:r>
      <w:proofErr w:type="gramStart"/>
      <w:r w:rsidRPr="004E1446">
        <w:rPr>
          <w:sz w:val="24"/>
          <w:szCs w:val="24"/>
          <w:vertAlign w:val="subscript"/>
        </w:rPr>
        <w:t>j</w:t>
      </w:r>
      <w:proofErr w:type="spellEnd"/>
      <w:proofErr w:type="gram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внсп</w:t>
      </w:r>
      <w:proofErr w:type="spellEnd"/>
      <w:r w:rsidRPr="004E1446">
        <w:rPr>
          <w:sz w:val="24"/>
          <w:szCs w:val="24"/>
        </w:rPr>
        <w:t xml:space="preserve"> - цена одного месяца работы внештатного работника в j-й должности;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t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внсп</w:t>
      </w:r>
      <w:proofErr w:type="spellEnd"/>
      <w:r w:rsidRPr="004E1446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Расчет затрат на оплату услуг внештатных работников может быть произведен при условии отсутствия должности (профессии рабочего) внештатного работника в штатном расписании.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E1446" w:rsidRPr="004E1446" w:rsidRDefault="004E1446" w:rsidP="004E1446">
      <w:pPr>
        <w:tabs>
          <w:tab w:val="left" w:pos="567"/>
          <w:tab w:val="left" w:pos="851"/>
        </w:tabs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3.6.12. Затраты на приобретение цветочной продукции для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цв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position w:val="-12"/>
          <w:sz w:val="24"/>
          <w:szCs w:val="24"/>
        </w:rPr>
        <w:pict>
          <v:shape id="_x0000_i1041" type="#_x0000_t75" style="width:133.5pt;height:21pt" equationxml="&lt;">
            <v:imagedata r:id="rId112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position w:val="-12"/>
          <w:sz w:val="24"/>
          <w:szCs w:val="24"/>
        </w:rPr>
        <w:pict>
          <v:shape id="_x0000_i1042" type="#_x0000_t75" style="width:133.5pt;height:21pt" equationxml="&lt;">
            <v:imagedata r:id="rId112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цв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цветочной продукции для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   </w:t>
      </w:r>
      <w:proofErr w:type="spellStart"/>
      <w:r w:rsidRPr="004E1446">
        <w:rPr>
          <w:sz w:val="24"/>
          <w:szCs w:val="24"/>
          <w:vertAlign w:val="subscript"/>
        </w:rPr>
        <w:t>цв</w:t>
      </w:r>
      <w:proofErr w:type="spellEnd"/>
      <w:r w:rsidRPr="004E1446">
        <w:rPr>
          <w:sz w:val="24"/>
          <w:szCs w:val="24"/>
        </w:rPr>
        <w:t xml:space="preserve"> - цена единицы i-й цветочной продукции.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3.6.13. Затраты на приобретение ритуальной продукции для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рт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lastRenderedPageBreak/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23"/>
          <w:sz w:val="24"/>
          <w:szCs w:val="24"/>
        </w:rPr>
        <w:pict>
          <v:shape id="_x0000_i1043" type="#_x0000_t75" style="width:135.75pt;height:31.5pt" equationxml="&lt;">
            <v:imagedata r:id="rId113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23"/>
          <w:sz w:val="24"/>
          <w:szCs w:val="24"/>
        </w:rPr>
        <w:pict>
          <v:shape id="_x0000_i1044" type="#_x0000_t75" style="width:135.75pt;height:31.5pt" equationxml="&lt;">
            <v:imagedata r:id="rId113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рт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ритуальной продукции для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   </w:t>
      </w:r>
      <w:proofErr w:type="spellStart"/>
      <w:r w:rsidRPr="004E1446">
        <w:rPr>
          <w:sz w:val="24"/>
          <w:szCs w:val="24"/>
          <w:vertAlign w:val="subscript"/>
        </w:rPr>
        <w:t>рт</w:t>
      </w:r>
      <w:proofErr w:type="spellEnd"/>
      <w:r w:rsidRPr="004E1446">
        <w:rPr>
          <w:sz w:val="24"/>
          <w:szCs w:val="24"/>
        </w:rPr>
        <w:t xml:space="preserve"> - цена единицы i-й ритуальной продукции.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3.6.14. Затраты на приобретение печатной продукции для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пч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45" type="#_x0000_t75" style="width:126pt;height:16.5pt" equationxml="&lt;">
            <v:imagedata r:id="rId114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46" type="#_x0000_t75" style="width:126pt;height:16.5pt" equationxml="&lt;">
            <v:imagedata r:id="rId114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пч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печатной продукции для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   </w:t>
      </w:r>
      <w:proofErr w:type="spellStart"/>
      <w:r w:rsidRPr="004E1446">
        <w:rPr>
          <w:sz w:val="24"/>
          <w:szCs w:val="24"/>
          <w:vertAlign w:val="subscript"/>
        </w:rPr>
        <w:t>пч</w:t>
      </w:r>
      <w:proofErr w:type="spellEnd"/>
      <w:r w:rsidRPr="004E1446">
        <w:rPr>
          <w:sz w:val="24"/>
          <w:szCs w:val="24"/>
        </w:rPr>
        <w:t xml:space="preserve"> - цена единицы i-й печатной продукции.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3.6.15. Затраты на приобретение сувенирной продукции для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св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47" type="#_x0000_t75" style="width:122.25pt;height:16.5pt" equationxml="&lt;">
            <v:imagedata r:id="rId115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48" type="#_x0000_t75" style="width:122.25pt;height:16.5pt" equationxml="&lt;">
            <v:imagedata r:id="rId115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св</w:t>
      </w:r>
      <w:proofErr w:type="spellEnd"/>
      <w:proofErr w:type="gramEnd"/>
      <w:r w:rsidRPr="004E1446">
        <w:rPr>
          <w:sz w:val="24"/>
          <w:szCs w:val="24"/>
        </w:rPr>
        <w:t xml:space="preserve"> - планируемое к приобретению количество i-х сувенирной продукции для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  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св</w:t>
      </w:r>
      <w:proofErr w:type="spellEnd"/>
      <w:proofErr w:type="gramEnd"/>
      <w:r w:rsidRPr="004E1446">
        <w:rPr>
          <w:sz w:val="24"/>
          <w:szCs w:val="24"/>
        </w:rPr>
        <w:t xml:space="preserve"> - цена единицы i-й сувенирной продукции.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3.6.16. Затраты на приобретение транспортных услуг для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тр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23"/>
          <w:sz w:val="24"/>
          <w:szCs w:val="24"/>
        </w:rPr>
        <w:pict>
          <v:shape id="_x0000_i1049" type="#_x0000_t75" style="width:133.5pt;height:31.5pt" equationxml="&lt;">
            <v:imagedata r:id="rId116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23"/>
          <w:sz w:val="24"/>
          <w:szCs w:val="24"/>
        </w:rPr>
        <w:pict>
          <v:shape id="_x0000_i1050" type="#_x0000_t75" style="width:133.5pt;height:31.5pt" equationxml="&lt;">
            <v:imagedata r:id="rId116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тр</w:t>
      </w:r>
      <w:proofErr w:type="spellEnd"/>
      <w:proofErr w:type="gramEnd"/>
      <w:r w:rsidRPr="004E1446">
        <w:rPr>
          <w:sz w:val="24"/>
          <w:szCs w:val="24"/>
        </w:rPr>
        <w:t xml:space="preserve"> - планируемый к приобретению объем i-х транспортных услуг для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  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тр</w:t>
      </w:r>
      <w:proofErr w:type="spellEnd"/>
      <w:proofErr w:type="gramEnd"/>
      <w:r w:rsidRPr="004E1446">
        <w:rPr>
          <w:sz w:val="24"/>
          <w:szCs w:val="24"/>
        </w:rPr>
        <w:t xml:space="preserve"> - цена единицы i-й транспортных услуг.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3.6.17. Затраты на приобретение услуг по озвучиванию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оз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51" type="#_x0000_t75" style="width:123pt;height:16.5pt" equationxml="&lt;">
            <v:imagedata r:id="rId117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52" type="#_x0000_t75" style="width:123pt;height:16.5pt" equationxml="&lt;">
            <v:imagedata r:id="rId117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оз</w:t>
      </w:r>
      <w:proofErr w:type="spellEnd"/>
      <w:r w:rsidRPr="004E1446">
        <w:rPr>
          <w:sz w:val="24"/>
          <w:szCs w:val="24"/>
        </w:rPr>
        <w:t xml:space="preserve"> - планируемый к приобретению объем i-х услуг по озвучиванию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 </w:t>
      </w:r>
      <w:proofErr w:type="spellStart"/>
      <w:r w:rsidRPr="004E1446">
        <w:rPr>
          <w:sz w:val="24"/>
          <w:szCs w:val="24"/>
          <w:vertAlign w:val="subscript"/>
        </w:rPr>
        <w:t>оз</w:t>
      </w:r>
      <w:proofErr w:type="spellEnd"/>
      <w:r w:rsidRPr="004E1446">
        <w:rPr>
          <w:sz w:val="24"/>
          <w:szCs w:val="24"/>
        </w:rPr>
        <w:t xml:space="preserve"> - цена единицы i-й услуг по озвучиванию мероприятий.</w:t>
      </w: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3.6.18. Затраты на приобретение услуг по дежурству бригады скорой медицинской помощи при проведении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ск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53" type="#_x0000_t75" style="width:122.25pt;height:16.5pt" equationxml="&lt;">
            <v:imagedata r:id="rId118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54" type="#_x0000_t75" style="width:122.25pt;height:16.5pt" equationxml="&lt;">
            <v:imagedata r:id="rId118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ск</w:t>
      </w:r>
      <w:proofErr w:type="spellEnd"/>
      <w:r w:rsidRPr="004E1446">
        <w:rPr>
          <w:sz w:val="24"/>
          <w:szCs w:val="24"/>
        </w:rPr>
        <w:t xml:space="preserve"> - планируемый к приобретению объем i-х услуг по дежурству бригады скорой медицинской помощи при проведении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ск</w:t>
      </w:r>
      <w:proofErr w:type="spellEnd"/>
      <w:r w:rsidRPr="004E1446">
        <w:rPr>
          <w:sz w:val="24"/>
          <w:szCs w:val="24"/>
        </w:rPr>
        <w:t xml:space="preserve"> - цена единицы i-й услуг по дежурству бригады скорой медицинской помощи.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3.6.19. Затраты на приобретение услуг по техническому обеспечению организации и проведения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то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55" type="#_x0000_t75" style="width:124.5pt;height:16.5pt" equationxml="&lt;">
            <v:imagedata r:id="rId119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56" type="#_x0000_t75" style="width:124.5pt;height:16.5pt" equationxml="&lt;">
            <v:imagedata r:id="rId119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то</w:t>
      </w:r>
      <w:r w:rsidRPr="004E1446">
        <w:rPr>
          <w:sz w:val="24"/>
          <w:szCs w:val="24"/>
        </w:rPr>
        <w:t xml:space="preserve"> - планируемый к приобретению объем i-х услуг по техническому обеспечению организации и проведения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то</w:t>
      </w:r>
      <w:r w:rsidRPr="004E1446">
        <w:rPr>
          <w:sz w:val="24"/>
          <w:szCs w:val="24"/>
        </w:rPr>
        <w:t xml:space="preserve"> - цена единицы i-й услуг по техническому обеспечению организации и проведения мероприятий.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</w:p>
    <w:p w:rsidR="004E1446" w:rsidRPr="004E1446" w:rsidRDefault="004E1446" w:rsidP="004E1446">
      <w:pPr>
        <w:tabs>
          <w:tab w:val="left" w:pos="567"/>
          <w:tab w:val="left" w:pos="851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3.6.20. Затраты на приобретение услуг по организации и проведению мероприятий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сп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644"/>
        <w:jc w:val="both"/>
        <w:rPr>
          <w:sz w:val="24"/>
          <w:szCs w:val="24"/>
        </w:rPr>
      </w:pPr>
      <w:r w:rsidRPr="004E1446">
        <w:rPr>
          <w:sz w:val="24"/>
          <w:szCs w:val="24"/>
        </w:rPr>
        <w:fldChar w:fldCharType="begin"/>
      </w:r>
      <w:r w:rsidRPr="004E1446">
        <w:rPr>
          <w:sz w:val="24"/>
          <w:szCs w:val="24"/>
        </w:rPr>
        <w:instrText xml:space="preserve"> QUOTE </w:instrText>
      </w:r>
      <w:r w:rsidRPr="004E1446">
        <w:rPr>
          <w:rFonts w:eastAsia="Calibri"/>
          <w:position w:val="-8"/>
          <w:sz w:val="24"/>
          <w:szCs w:val="24"/>
        </w:rPr>
        <w:pict>
          <v:shape id="_x0000_i1057" type="#_x0000_t75" style="width:123pt;height:16.5pt" equationxml="&lt;">
            <v:imagedata r:id="rId120" o:title="" chromakey="white"/>
          </v:shape>
        </w:pict>
      </w:r>
      <w:r w:rsidRPr="004E1446">
        <w:rPr>
          <w:sz w:val="24"/>
          <w:szCs w:val="24"/>
        </w:rPr>
        <w:instrText xml:space="preserve"> </w:instrText>
      </w:r>
      <w:r w:rsidRPr="004E1446">
        <w:rPr>
          <w:sz w:val="24"/>
          <w:szCs w:val="24"/>
        </w:rPr>
        <w:fldChar w:fldCharType="separate"/>
      </w:r>
      <w:r w:rsidRPr="004E1446">
        <w:rPr>
          <w:rFonts w:eastAsia="Calibri"/>
          <w:position w:val="-8"/>
          <w:sz w:val="24"/>
          <w:szCs w:val="24"/>
        </w:rPr>
        <w:pict>
          <v:shape id="_x0000_i1058" type="#_x0000_t75" style="width:126pt;height:17.25pt" equationxml="&lt;">
            <v:imagedata r:id="rId120" o:title="" chromakey="white"/>
          </v:shape>
        </w:pict>
      </w:r>
      <w:r w:rsidRPr="004E1446">
        <w:rPr>
          <w:sz w:val="24"/>
          <w:szCs w:val="24"/>
        </w:rPr>
        <w:fldChar w:fldCharType="end"/>
      </w:r>
      <w:r w:rsidRPr="004E1446">
        <w:rPr>
          <w:sz w:val="24"/>
          <w:szCs w:val="24"/>
        </w:rPr>
        <w:t>, 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</w:t>
      </w:r>
      <w:proofErr w:type="spellEnd"/>
      <w:r w:rsidRPr="004E1446">
        <w:rPr>
          <w:sz w:val="24"/>
          <w:szCs w:val="24"/>
        </w:rPr>
        <w:t xml:space="preserve"> - планируемый к приобретению объем i-х услуг по организации и проведению мероприятий;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644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сп</w:t>
      </w:r>
      <w:proofErr w:type="spellEnd"/>
      <w:r w:rsidRPr="004E1446">
        <w:rPr>
          <w:sz w:val="24"/>
          <w:szCs w:val="24"/>
        </w:rPr>
        <w:t xml:space="preserve"> - цена единицы i-й услуг по организации и проведению мероприятий.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3.7. Затраты на приобретение основных средств, не отнесенные к затратам на приобретение основных сре</w:t>
      </w:r>
      <w:proofErr w:type="gramStart"/>
      <w:r w:rsidRPr="004E1446">
        <w:rPr>
          <w:b/>
          <w:sz w:val="24"/>
          <w:szCs w:val="24"/>
        </w:rPr>
        <w:t>дств в р</w:t>
      </w:r>
      <w:proofErr w:type="gramEnd"/>
      <w:r w:rsidRPr="004E1446">
        <w:rPr>
          <w:b/>
          <w:sz w:val="24"/>
          <w:szCs w:val="24"/>
        </w:rPr>
        <w:t>амках затрат на информационно-коммуникационные технологии.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3.7.1. Затраты на приобретение автотранспорта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rPr>
          <w:sz w:val="24"/>
          <w:szCs w:val="24"/>
        </w:rPr>
      </w:pPr>
      <w:r w:rsidRPr="004E1446">
        <w:rPr>
          <w:sz w:val="24"/>
          <w:szCs w:val="24"/>
        </w:rPr>
        <w:pict>
          <v:shape id="_x0000_i1059" type="#_x0000_t75" style="width:125.25pt;height:38.25pt" equationxml="&lt;">
            <v:imagedata r:id="rId121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автотранспорта по i-й;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ат</w:t>
      </w:r>
      <w:proofErr w:type="spellEnd"/>
      <w:r w:rsidRPr="004E1446">
        <w:rPr>
          <w:sz w:val="24"/>
          <w:szCs w:val="24"/>
        </w:rPr>
        <w:t xml:space="preserve"> - стоимость одного автомобиля для i-й должности в соответствии с установленными нормативами, определенными с учетом нормативов затрат на приобретение автотранспорта.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3.7.2. Затраты на приобретение оборудования кондиционирования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ок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6F2B8D1B" wp14:editId="74D12756">
            <wp:extent cx="2479040" cy="514985"/>
            <wp:effectExtent l="0" t="0" r="0" b="0"/>
            <wp:docPr id="8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ок</w:t>
      </w:r>
      <w:proofErr w:type="spellEnd"/>
      <w:proofErr w:type="gramEnd"/>
      <w:r w:rsidRPr="004E1446">
        <w:rPr>
          <w:sz w:val="24"/>
          <w:szCs w:val="24"/>
        </w:rPr>
        <w:t xml:space="preserve"> - планируемое к приобретению количество i-х оборудования кондиционирования;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425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ок</w:t>
      </w:r>
      <w:proofErr w:type="spellEnd"/>
      <w:proofErr w:type="gramEnd"/>
      <w:r w:rsidRPr="004E1446">
        <w:rPr>
          <w:sz w:val="24"/>
          <w:szCs w:val="24"/>
        </w:rPr>
        <w:t xml:space="preserve"> - цена одной единицы оборудования кондиционирования.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3.7.3. Затраты на приобретение мебели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пмеб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45D4F285" wp14:editId="1568B30F">
            <wp:extent cx="2009140" cy="476250"/>
            <wp:effectExtent l="0" t="0" r="0" b="0"/>
            <wp:docPr id="83" name="Рисунок 83" descr="base_23732_133654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732_133654_1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tabs>
          <w:tab w:val="left" w:pos="567"/>
        </w:tabs>
        <w:rPr>
          <w:sz w:val="16"/>
          <w:szCs w:val="16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пмеб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i-х предметов мебели;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пмеб</w:t>
      </w:r>
      <w:proofErr w:type="spellEnd"/>
      <w:r w:rsidRPr="004E1446">
        <w:rPr>
          <w:sz w:val="24"/>
          <w:szCs w:val="24"/>
        </w:rPr>
        <w:t xml:space="preserve"> - цена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предмета мебели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обеспечения мебелью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75"/>
        <w:gridCol w:w="3969"/>
        <w:gridCol w:w="1843"/>
        <w:gridCol w:w="2268"/>
      </w:tblGrid>
      <w:tr w:rsidR="004E1446" w:rsidRPr="004E1446" w:rsidTr="004E144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Предельная стоимость единицы товара, тыс. рублей</w:t>
            </w:r>
          </w:p>
        </w:tc>
      </w:tr>
      <w:tr w:rsidR="004E1446" w:rsidRPr="004E1446" w:rsidTr="004E144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</w:tr>
      <w:tr w:rsidR="004E1446" w:rsidRPr="004E1446" w:rsidTr="004E1446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Глава администрации,  заместитель главы администрации 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30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50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Тумба к рабочему столу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16,5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13,5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Конференц</w:t>
            </w:r>
            <w:proofErr w:type="spellEnd"/>
            <w:r w:rsidRPr="004E1446">
              <w:rPr>
                <w:sz w:val="24"/>
                <w:szCs w:val="24"/>
              </w:rPr>
              <w:t xml:space="preserve">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60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</w:t>
            </w:r>
          </w:p>
        </w:tc>
      </w:tr>
      <w:tr w:rsidR="004E1446" w:rsidRPr="004E1446" w:rsidTr="004E1446">
        <w:trPr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Кондиционирование помещения, </w:t>
            </w:r>
            <w:proofErr w:type="spellStart"/>
            <w:r w:rsidRPr="004E1446">
              <w:rPr>
                <w:sz w:val="24"/>
                <w:szCs w:val="24"/>
              </w:rPr>
              <w:t>м</w:t>
            </w:r>
            <w:proofErr w:type="gramStart"/>
            <w:r w:rsidRPr="004E1446">
              <w:rPr>
                <w:sz w:val="24"/>
                <w:szCs w:val="24"/>
              </w:rPr>
              <w:t>.к</w:t>
            </w:r>
            <w:proofErr w:type="gramEnd"/>
            <w:r w:rsidRPr="004E1446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20 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От 20 до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От 26 до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35 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От 35 до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50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От 52 до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85</w:t>
            </w:r>
          </w:p>
        </w:tc>
      </w:tr>
      <w:tr w:rsidR="004E1446" w:rsidRPr="004E1446" w:rsidTr="004E1446">
        <w:trPr>
          <w:trHeight w:val="2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32</w:t>
            </w:r>
          </w:p>
        </w:tc>
      </w:tr>
      <w:tr w:rsidR="004E1446" w:rsidRPr="004E1446" w:rsidTr="004E144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25 </w:t>
            </w:r>
          </w:p>
        </w:tc>
      </w:tr>
      <w:tr w:rsidR="004E1446" w:rsidRPr="004E1446" w:rsidTr="004E1446">
        <w:trPr>
          <w:trHeight w:val="30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bCs/>
                <w:color w:val="000000"/>
                <w:sz w:val="24"/>
                <w:szCs w:val="24"/>
              </w:rPr>
              <w:t>Начальник отдела (заместитель начальника отдела) администрации, руководитель</w:t>
            </w:r>
            <w:r w:rsidRPr="004E1446">
              <w:rPr>
                <w:sz w:val="24"/>
                <w:szCs w:val="24"/>
              </w:rPr>
              <w:t xml:space="preserve"> (заместитель руководителя) </w:t>
            </w:r>
            <w:r w:rsidRPr="004E1446">
              <w:rPr>
                <w:rFonts w:eastAsia="Calibri"/>
                <w:bCs/>
                <w:color w:val="000000"/>
                <w:sz w:val="24"/>
                <w:szCs w:val="24"/>
              </w:rPr>
              <w:t xml:space="preserve">структурного подразделения администрации с правами юридического лица, руководитель </w:t>
            </w:r>
            <w:r w:rsidRPr="004E1446">
              <w:rPr>
                <w:sz w:val="24"/>
                <w:szCs w:val="24"/>
              </w:rPr>
              <w:t xml:space="preserve">(заместитель руководителя) </w:t>
            </w:r>
            <w:r w:rsidRPr="004E1446">
              <w:rPr>
                <w:rFonts w:eastAsia="Calibri"/>
                <w:bCs/>
                <w:color w:val="000000"/>
                <w:sz w:val="24"/>
                <w:szCs w:val="24"/>
              </w:rPr>
              <w:t xml:space="preserve">подведомственного казенного учреждения 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Боковая приставка к столу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ind w:hanging="14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Диспенсер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Кондиционирование помещения, м</w:t>
            </w:r>
            <w:proofErr w:type="gramStart"/>
            <w:r w:rsidRPr="004E1446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1446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20 до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26 до35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35 до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52 до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Тумба к рабочему столу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Тумба сервисная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446" w:rsidRPr="004E1446" w:rsidTr="004E1446">
        <w:trPr>
          <w:trHeight w:val="45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 xml:space="preserve">Кабинеты сотрудников администрации, сотрудников </w:t>
            </w:r>
            <w:r w:rsidRPr="004E1446">
              <w:rPr>
                <w:sz w:val="24"/>
                <w:szCs w:val="24"/>
              </w:rPr>
              <w:t>структурного подразделения администрации с правами юридического лица</w:t>
            </w:r>
            <w:r w:rsidRPr="004E1446">
              <w:rPr>
                <w:rFonts w:eastAsia="Calibri"/>
                <w:sz w:val="24"/>
                <w:szCs w:val="24"/>
              </w:rPr>
              <w:t xml:space="preserve"> и сотрудников подведомственных казенных учреждений, кроме МОП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Кондиционирование помещения, м</w:t>
            </w:r>
            <w:proofErr w:type="gramStart"/>
            <w:r w:rsidRPr="004E1446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1446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20 до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26 до35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35 до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50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от 52 до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Тумба к рабочему столу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7,4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Тумба сервисная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4E1446" w:rsidRPr="004E1446" w:rsidTr="004E1446">
        <w:trPr>
          <w:trHeight w:val="3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6" w:rsidRPr="004E1446" w:rsidRDefault="004E1446" w:rsidP="004E144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446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3.8.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3.8.1. Затраты на приобретение бланочной продукции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бл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30"/>
          <w:sz w:val="24"/>
          <w:szCs w:val="24"/>
        </w:rPr>
        <w:drawing>
          <wp:inline distT="0" distB="0" distL="0" distR="0" wp14:anchorId="170CB1B7" wp14:editId="5D0A66E3">
            <wp:extent cx="2601595" cy="495935"/>
            <wp:effectExtent l="0" t="0" r="0" b="0"/>
            <wp:docPr id="84" name="Рисунок 84" descr="base_23732_13365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732_133654_10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б</w:t>
      </w:r>
      <w:r w:rsidRPr="004E1446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б</w:t>
      </w:r>
      <w:r w:rsidRPr="004E1446">
        <w:rPr>
          <w:sz w:val="24"/>
          <w:szCs w:val="24"/>
        </w:rPr>
        <w:t xml:space="preserve"> - цена одного бланка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тиражу;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lastRenderedPageBreak/>
        <w:t>Q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пп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j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пп</w:t>
      </w:r>
      <w:proofErr w:type="spellEnd"/>
      <w:r w:rsidRPr="004E1446">
        <w:rPr>
          <w:sz w:val="24"/>
          <w:szCs w:val="24"/>
        </w:rPr>
        <w:t xml:space="preserve"> - цена единицы прочей продукции, изготовляемой типографией, по j-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тиражу.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3.8.2. Затраты на приобретение канцелярских принадлежностей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канц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145063E3" wp14:editId="6B14C617">
            <wp:extent cx="2266950" cy="476250"/>
            <wp:effectExtent l="0" t="0" r="0" b="0"/>
            <wp:docPr id="85" name="Рисунок 85" descr="base_23732_13365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732_133654_10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N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канц</w:t>
      </w:r>
      <w:proofErr w:type="spellEnd"/>
      <w:proofErr w:type="gramEnd"/>
      <w:r w:rsidRPr="004E1446">
        <w:rPr>
          <w:sz w:val="24"/>
          <w:szCs w:val="24"/>
        </w:rPr>
        <w:t xml:space="preserve"> -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предмета канцелярских принадлежностей в соответствии с установленными нормативами в расчете на основного работника;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Ч</w:t>
      </w:r>
      <w:r w:rsidRPr="004E1446">
        <w:rPr>
          <w:sz w:val="24"/>
          <w:szCs w:val="24"/>
          <w:vertAlign w:val="subscript"/>
        </w:rPr>
        <w:t>оп</w:t>
      </w:r>
      <w:r w:rsidRPr="004E1446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5" w:anchor="P48" w:history="1">
        <w:r w:rsidRPr="004E1446">
          <w:rPr>
            <w:rFonts w:cs="Calibri"/>
            <w:color w:val="0000FF"/>
            <w:sz w:val="24"/>
            <w:szCs w:val="24"/>
            <w:u w:val="single"/>
          </w:rPr>
          <w:t>пунктом 1.5</w:t>
        </w:r>
      </w:hyperlink>
      <w:r w:rsidRPr="004E1446">
        <w:rPr>
          <w:sz w:val="24"/>
          <w:szCs w:val="24"/>
        </w:rPr>
        <w:t xml:space="preserve"> настоящего приложения;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E1446">
        <w:rPr>
          <w:sz w:val="24"/>
          <w:szCs w:val="24"/>
          <w:vertAlign w:val="subscript"/>
        </w:rPr>
        <w:t>канц</w:t>
      </w:r>
      <w:proofErr w:type="spellEnd"/>
      <w:proofErr w:type="gramEnd"/>
      <w:r w:rsidRPr="004E1446">
        <w:rPr>
          <w:sz w:val="24"/>
          <w:szCs w:val="24"/>
        </w:rPr>
        <w:t xml:space="preserve"> - цена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предмета канцелярских принадлежностей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обеспечения канцелярскими товарами сотрудников администрации, структурного подразделения администрации с правами юридического лица и подведомственных казенных учреждений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216"/>
        <w:gridCol w:w="270"/>
        <w:gridCol w:w="1020"/>
        <w:gridCol w:w="907"/>
        <w:gridCol w:w="1644"/>
      </w:tblGrid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N </w:t>
            </w:r>
            <w:proofErr w:type="gramStart"/>
            <w:r w:rsidRPr="004E1446">
              <w:rPr>
                <w:sz w:val="24"/>
                <w:szCs w:val="24"/>
              </w:rPr>
              <w:t>п</w:t>
            </w:r>
            <w:proofErr w:type="gramEnd"/>
            <w:r w:rsidRPr="004E1446">
              <w:rPr>
                <w:sz w:val="24"/>
                <w:szCs w:val="24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Предельная цена, рублей (не более)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Периодичность - ежеквартально</w:t>
            </w:r>
          </w:p>
        </w:tc>
      </w:tr>
      <w:tr w:rsidR="004E1446" w:rsidRPr="004E1446" w:rsidTr="004E1446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Блок для записей непроклеенный 9 x 9 x 9 см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130</w:t>
            </w:r>
          </w:p>
        </w:tc>
      </w:tr>
      <w:tr w:rsidR="004E1446" w:rsidRPr="004E1446" w:rsidTr="004E1446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E1446">
              <w:rPr>
                <w:sz w:val="24"/>
                <w:szCs w:val="24"/>
              </w:rPr>
              <w:t>Бумага</w:t>
            </w:r>
            <w:proofErr w:type="gramEnd"/>
            <w:r w:rsidRPr="004E1446">
              <w:rPr>
                <w:sz w:val="24"/>
                <w:szCs w:val="24"/>
              </w:rPr>
              <w:t xml:space="preserve"> проклеенная цветная 9 x 9 см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150</w:t>
            </w:r>
          </w:p>
        </w:tc>
      </w:tr>
      <w:tr w:rsidR="004E1446" w:rsidRPr="004E1446" w:rsidTr="004E1446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60</w:t>
            </w:r>
          </w:p>
        </w:tc>
      </w:tr>
      <w:tr w:rsidR="004E1446" w:rsidRPr="004E1446" w:rsidTr="004E1446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Блокнот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Блокнот А</w:t>
            </w:r>
            <w:proofErr w:type="gramStart"/>
            <w:r w:rsidRPr="004E144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Закладки (упаковка 5 цветов по 20 листов)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Зажимы для бумаг, 19 мм (12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Зажимы для бумаг, 25 мм (12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Зажимы для бумаг, 32 мм (12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Зажимы для бумаг, 41 мм (12 шт.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Зажимы для бумаг, 51 мм (12 шт. в </w:t>
            </w:r>
            <w:proofErr w:type="spellStart"/>
            <w:proofErr w:type="gramStart"/>
            <w:r w:rsidRPr="004E1446">
              <w:rPr>
                <w:sz w:val="24"/>
                <w:szCs w:val="24"/>
              </w:rPr>
              <w:t>упа</w:t>
            </w:r>
            <w:proofErr w:type="spellEnd"/>
            <w:r w:rsidRPr="004E1446">
              <w:rPr>
                <w:sz w:val="24"/>
                <w:szCs w:val="24"/>
              </w:rPr>
              <w:t>-ковке</w:t>
            </w:r>
            <w:proofErr w:type="gramEnd"/>
            <w:r w:rsidRPr="004E1446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210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Корректирующая лента (4 мм x 800 мм)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Набор маркеров-</w:t>
            </w:r>
            <w:proofErr w:type="spellStart"/>
            <w:r w:rsidRPr="004E1446">
              <w:rPr>
                <w:sz w:val="24"/>
                <w:szCs w:val="24"/>
              </w:rPr>
              <w:t>текстовыделителей</w:t>
            </w:r>
            <w:proofErr w:type="spellEnd"/>
            <w:r w:rsidRPr="004E1446">
              <w:rPr>
                <w:sz w:val="24"/>
                <w:szCs w:val="24"/>
              </w:rPr>
              <w:t xml:space="preserve"> (4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210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Папка-скоросшиватель с пружинным </w:t>
            </w:r>
            <w:r w:rsidRPr="004E1446">
              <w:rPr>
                <w:sz w:val="24"/>
                <w:szCs w:val="24"/>
              </w:rPr>
              <w:lastRenderedPageBreak/>
              <w:t>механизмом пластиковая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с кольцевым механизмом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на кнопке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с файлами на 100 вкладышей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Папка-конверт на молнии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Папка-планшет с крышкой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Папка-регистратор с арочным механизмом (корешок от 50 до 80 мм)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300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Ручка </w:t>
            </w:r>
            <w:proofErr w:type="spellStart"/>
            <w:r w:rsidRPr="004E1446">
              <w:rPr>
                <w:sz w:val="24"/>
                <w:szCs w:val="24"/>
              </w:rPr>
              <w:t>гелевая</w:t>
            </w:r>
            <w:proofErr w:type="spellEnd"/>
            <w:r w:rsidRPr="004E1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Ручка </w:t>
            </w:r>
            <w:proofErr w:type="spellStart"/>
            <w:r w:rsidRPr="004E1446">
              <w:rPr>
                <w:sz w:val="24"/>
                <w:szCs w:val="24"/>
              </w:rPr>
              <w:t>гелевая</w:t>
            </w:r>
            <w:proofErr w:type="spellEnd"/>
            <w:r w:rsidRPr="004E1446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Ручка </w:t>
            </w:r>
            <w:proofErr w:type="spellStart"/>
            <w:r w:rsidRPr="004E1446">
              <w:rPr>
                <w:sz w:val="24"/>
                <w:szCs w:val="24"/>
              </w:rPr>
              <w:t>гелевая</w:t>
            </w:r>
            <w:proofErr w:type="spellEnd"/>
            <w:r w:rsidRPr="004E1446">
              <w:rPr>
                <w:sz w:val="24"/>
                <w:szCs w:val="24"/>
              </w:rPr>
              <w:t xml:space="preserve"> красная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4E1446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Скрепки малые 25-28 мм (100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Скрепки большие 50 мм (50 штук в упаковке)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Файлы (100 штук)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упаковка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160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4E1446">
              <w:rPr>
                <w:sz w:val="24"/>
                <w:szCs w:val="24"/>
              </w:rPr>
              <w:t>степлера</w:t>
            </w:r>
            <w:proofErr w:type="spellEnd"/>
            <w:r w:rsidRPr="004E1446">
              <w:rPr>
                <w:sz w:val="24"/>
                <w:szCs w:val="24"/>
              </w:rPr>
              <w:t xml:space="preserve"> N 24/6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Бумага формата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  <w:r w:rsidRPr="004E1446">
              <w:rPr>
                <w:sz w:val="24"/>
                <w:szCs w:val="24"/>
              </w:rPr>
              <w:t xml:space="preserve"> (80 г/кв. метров)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пачка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290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архивная на кнопке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190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скоросшиватель картонная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Папка с завязками картоннаяА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Периодичность - один раз в год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Клей (клей-карандаш/силикатный/ПВА)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Ручка-корректор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Линейка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Ластик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Блок для записей в пластиковой подставке 9 x 9 x 9 см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180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Разбавитель для корректирующей жидкости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46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300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 xml:space="preserve">Бумага формата А3 (80 г/кв. м) </w:t>
            </w:r>
            <w:hyperlink r:id="rId126" w:anchor="P1838" w:history="1">
              <w:r w:rsidRPr="004E1446">
                <w:rPr>
                  <w:rFonts w:cs="Calibri"/>
                  <w:color w:val="0000FF"/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пачка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480</w:t>
            </w:r>
          </w:p>
        </w:tc>
      </w:tr>
      <w:tr w:rsidR="004E1446" w:rsidRPr="004E1446" w:rsidTr="004E1446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185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Календарь перекидной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Ежедневник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386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468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Тетрадь общая А</w:t>
            </w:r>
            <w:proofErr w:type="gramStart"/>
            <w:r w:rsidRPr="004E144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Тетрадь общая А5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15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Периодичность - один раз в три года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60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Дырокол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350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Степлер</w:t>
            </w:r>
            <w:proofErr w:type="spellEnd"/>
            <w:r w:rsidRPr="004E1446">
              <w:rPr>
                <w:sz w:val="24"/>
                <w:szCs w:val="24"/>
              </w:rPr>
              <w:t xml:space="preserve"> N 24/6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270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Лоток для бумаг (</w:t>
            </w:r>
            <w:proofErr w:type="gramStart"/>
            <w:r w:rsidRPr="004E1446">
              <w:rPr>
                <w:sz w:val="24"/>
                <w:szCs w:val="24"/>
              </w:rPr>
              <w:t>горизонтальные</w:t>
            </w:r>
            <w:proofErr w:type="gramEnd"/>
            <w:r w:rsidRPr="004E1446">
              <w:rPr>
                <w:sz w:val="24"/>
                <w:szCs w:val="24"/>
              </w:rPr>
              <w:t>/вертикальные)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420</w:t>
            </w:r>
          </w:p>
        </w:tc>
      </w:tr>
      <w:tr w:rsidR="004E1446" w:rsidRPr="004E1446" w:rsidTr="004E1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5.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Калькулятор 12-разрядный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1100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--------------------------------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1837"/>
      <w:bookmarkStart w:id="7" w:name="P1838"/>
      <w:bookmarkEnd w:id="6"/>
      <w:bookmarkEnd w:id="7"/>
      <w:r w:rsidRPr="004E1446">
        <w:rPr>
          <w:sz w:val="24"/>
          <w:szCs w:val="24"/>
        </w:rPr>
        <w:t>&lt;*&gt; Выдается при наличии соответствующего принтера.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Примечание. При потребности в канцелярских принадлежностях, не включенных в данный список, а также товаров, включенных в данный список, но в количествах, превышающих указанные в нормативных затратах, их закупка осуществляется при условии, что расходы на закупку составят не более пяти процентов от суммы стоимости канцелярских принадлежностей, предусмотренных данным списком.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3.8.3.  Затраты на приобретение горюче-смазочных материалов</w:t>
      </w:r>
      <w:proofErr w:type="gramStart"/>
      <w:r w:rsidRPr="004E1446">
        <w:rPr>
          <w:rFonts w:eastAsia="Calibri"/>
          <w:sz w:val="24"/>
          <w:szCs w:val="24"/>
          <w:lang w:eastAsia="en-US"/>
        </w:rPr>
        <w:t xml:space="preserve"> (</w:t>
      </w: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79CDC58C" wp14:editId="662097C0">
            <wp:extent cx="295910" cy="244475"/>
            <wp:effectExtent l="0" t="0" r="8890" b="3175"/>
            <wp:docPr id="8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Pr="004E1446">
        <w:rPr>
          <w:rFonts w:eastAsia="Calibri"/>
          <w:sz w:val="24"/>
          <w:szCs w:val="24"/>
          <w:lang w:eastAsia="en-US"/>
        </w:rPr>
        <w:t>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0" type="#_x0000_t75" style="width:221.25pt;height:38.25pt" equationxml="&lt;">
            <v:imagedata r:id="rId128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6433C16F" wp14:editId="3090A587">
            <wp:extent cx="379730" cy="244475"/>
            <wp:effectExtent l="0" t="0" r="1270" b="3175"/>
            <wp:docPr id="8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E1446">
        <w:rPr>
          <w:rFonts w:eastAsia="Calibri"/>
          <w:sz w:val="24"/>
          <w:szCs w:val="24"/>
          <w:lang w:eastAsia="en-US"/>
        </w:rPr>
        <w:t>– норма расхода топлива на 100 км пробега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 согласно </w:t>
      </w:r>
      <w:hyperlink r:id="rId130" w:history="1">
        <w:r w:rsidRPr="004E1446">
          <w:rPr>
            <w:rFonts w:eastAsia="Calibri"/>
            <w:color w:val="0000FF"/>
            <w:sz w:val="24"/>
            <w:szCs w:val="24"/>
            <w:u w:val="single"/>
            <w:lang w:eastAsia="en-US"/>
          </w:rPr>
          <w:t>методическим рекомендациям</w:t>
        </w:r>
      </w:hyperlink>
      <w:r w:rsidRPr="004E1446">
        <w:rPr>
          <w:rFonts w:eastAsia="Calibri"/>
          <w:sz w:val="24"/>
          <w:szCs w:val="24"/>
          <w:lang w:eastAsia="en-US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 «О введении в действие методических рекомендаций «Нормы расхода топлива и смазочных материалов на автомобильном транспорте»;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642910CF" wp14:editId="1676BAE1">
            <wp:extent cx="354330" cy="244475"/>
            <wp:effectExtent l="0" t="0" r="7620" b="3175"/>
            <wp:docPr id="8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цена одного литра горюче-смазочного материала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</w:t>
      </w:r>
      <w:r w:rsidRPr="004E1446">
        <w:rPr>
          <w:rFonts w:eastAsia="Calibri"/>
          <w:sz w:val="24"/>
          <w:szCs w:val="24"/>
          <w:lang w:eastAsia="en-US"/>
        </w:rPr>
        <w:lastRenderedPageBreak/>
        <w:t>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noProof/>
          <w:position w:val="-12"/>
          <w:sz w:val="24"/>
          <w:szCs w:val="24"/>
        </w:rPr>
        <w:drawing>
          <wp:inline distT="0" distB="0" distL="0" distR="0" wp14:anchorId="7229B873" wp14:editId="4595F6D5">
            <wp:extent cx="379730" cy="244475"/>
            <wp:effectExtent l="0" t="0" r="1270" b="3175"/>
            <wp:docPr id="8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rFonts w:eastAsia="Calibri"/>
          <w:sz w:val="24"/>
          <w:szCs w:val="24"/>
          <w:lang w:eastAsia="en-US"/>
        </w:rPr>
        <w:t xml:space="preserve"> – планируемое количество месяцев использования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 в очередном финансовом году.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val="en-US" w:eastAsia="en-US"/>
        </w:rPr>
        <w:t>X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4E1446">
        <w:rPr>
          <w:rFonts w:eastAsia="Calibri"/>
          <w:sz w:val="24"/>
          <w:szCs w:val="24"/>
          <w:vertAlign w:val="subscript"/>
          <w:lang w:eastAsia="en-US"/>
        </w:rPr>
        <w:t>гсм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 –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среднемесячный пробег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средства, для транспортного средства главы администрации городского округа город Михайловка Волгоградской области применяется коэффициент 1,5.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3.8.4. Затраты на приобретение запасных частей для транспортных средств определяются по фактическим затратам в отчетном финансовом году с учетом изменения износа транспортных средств и изменения их фактического наличия.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3.8.5. Затраты на приобретение смазочных материалов и эксплуатационных жидкостей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см</w:t>
      </w:r>
      <w:proofErr w:type="spellEnd"/>
      <w:proofErr w:type="gramStart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)</w:t>
      </w:r>
      <w:proofErr w:type="gramEnd"/>
      <w:r w:rsidRPr="004E1446">
        <w:rPr>
          <w:rFonts w:eastAsia="Calibri"/>
          <w:sz w:val="24"/>
          <w:szCs w:val="24"/>
          <w:lang w:eastAsia="en-US"/>
        </w:rPr>
        <w:t xml:space="preserve">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см</w:t>
      </w:r>
      <w:proofErr w:type="spellEnd"/>
      <w:r w:rsidRPr="004E1446">
        <w:rPr>
          <w:rFonts w:eastAsia="Calibri"/>
          <w:sz w:val="24"/>
          <w:szCs w:val="24"/>
          <w:lang w:eastAsia="en-US"/>
        </w:rPr>
        <w:t>=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з</w:t>
      </w:r>
      <w:r w:rsidRPr="004E1446">
        <w:rPr>
          <w:rFonts w:eastAsia="Calibri"/>
          <w:sz w:val="24"/>
          <w:szCs w:val="24"/>
          <w:lang w:eastAsia="en-US"/>
        </w:rPr>
        <w:t>+З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д</w:t>
      </w:r>
      <w:proofErr w:type="spellEnd"/>
      <w:proofErr w:type="gramStart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,</w:t>
      </w:r>
      <w:proofErr w:type="gramEnd"/>
      <w:r w:rsidRPr="004E1446">
        <w:rPr>
          <w:rFonts w:eastAsia="Calibri"/>
          <w:sz w:val="24"/>
          <w:szCs w:val="24"/>
          <w:lang w:eastAsia="en-US"/>
        </w:rPr>
        <w:t>где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з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eastAsia="en-US"/>
        </w:rPr>
        <w:t>– затраты по замене смазочных материалов и эксплуатационных жидкостей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д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– затраты по 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доливу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смазочных материалов и эксплуатационных жидкостей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3.8.6. Затраты по 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доливу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смазочных материалов и эксплуатационных жидкостей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д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1" type="#_x0000_t75" style="width:240pt;height:37.5pt" equationxml="&lt;">
            <v:imagedata r:id="rId133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H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- норма расхода смазочных материалов и эксплуатационных жидкостей на 100 литров расхода топлива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 согласно </w:t>
      </w:r>
      <w:hyperlink r:id="rId134" w:history="1">
        <w:r w:rsidRPr="004E1446">
          <w:rPr>
            <w:rFonts w:eastAsia="Calibri"/>
            <w:color w:val="0000FF"/>
            <w:sz w:val="24"/>
            <w:szCs w:val="24"/>
            <w:u w:val="single"/>
            <w:lang w:eastAsia="en-US"/>
          </w:rPr>
          <w:t>методическим рекомендациям</w:t>
        </w:r>
      </w:hyperlink>
      <w:r w:rsidRPr="004E1446">
        <w:rPr>
          <w:rFonts w:eastAsia="Calibri"/>
          <w:sz w:val="24"/>
          <w:szCs w:val="24"/>
          <w:lang w:eastAsia="en-US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 «О введении в действие методических рекомендаций «Нормы расхода топлива и смазочных материалов на автомобильном транспорте»;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val="en-US"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– цена одного литра смазочных материалов и эксплуатационных жидкостей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val="en-US" w:eastAsia="en-US"/>
        </w:rPr>
        <w:t>N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– планируемое количество месяцев использования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 в очередном финансовом году;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 xml:space="preserve"> </w:t>
      </w:r>
      <w:r w:rsidRPr="004E1446">
        <w:rPr>
          <w:rFonts w:eastAsia="Calibri"/>
          <w:sz w:val="24"/>
          <w:szCs w:val="24"/>
          <w:lang w:val="en-US" w:eastAsia="en-US"/>
        </w:rPr>
        <w:t>X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   – среднемесячный пробег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Q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 </w:t>
      </w:r>
      <w:r w:rsidRPr="004E1446">
        <w:rPr>
          <w:rFonts w:eastAsia="Calibri"/>
          <w:sz w:val="24"/>
          <w:szCs w:val="24"/>
          <w:lang w:eastAsia="en-US"/>
        </w:rPr>
        <w:t>– норма расхода топлива для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го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транспортного средства согласно </w:t>
      </w:r>
      <w:hyperlink r:id="rId135" w:history="1">
        <w:r w:rsidRPr="004E1446">
          <w:rPr>
            <w:rFonts w:eastAsia="Calibri"/>
            <w:color w:val="0000FF"/>
            <w:sz w:val="24"/>
            <w:szCs w:val="24"/>
            <w:u w:val="single"/>
            <w:lang w:eastAsia="en-US"/>
          </w:rPr>
          <w:t>методическим рекомендациям</w:t>
        </w:r>
      </w:hyperlink>
      <w:r w:rsidRPr="004E1446">
        <w:rPr>
          <w:rFonts w:eastAsia="Calibri"/>
          <w:sz w:val="24"/>
          <w:szCs w:val="24"/>
          <w:lang w:eastAsia="en-US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3.8.7. Затраты по замене смазочных материалов и эксплуатационных жидкостей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з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2" type="#_x0000_t75" style="width:153.75pt;height:36.75pt" equationxml="&lt;">
            <v:imagedata r:id="rId136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– цена одного литра смазочных материалов и эксплуатационных жидкостей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E1446">
        <w:rPr>
          <w:rFonts w:eastAsia="Calibri"/>
          <w:sz w:val="24"/>
          <w:szCs w:val="24"/>
          <w:lang w:val="en-US" w:eastAsia="en-US"/>
        </w:rPr>
        <w:t>V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gram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– объём замены смазочных материалов и эксплуатационных жидкостей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E1446">
        <w:rPr>
          <w:rFonts w:eastAsia="Calibri"/>
          <w:sz w:val="24"/>
          <w:szCs w:val="24"/>
          <w:lang w:val="en-US" w:eastAsia="en-US"/>
        </w:rPr>
        <w:t>X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см</w:t>
      </w:r>
      <w:r w:rsidRPr="004E1446">
        <w:rPr>
          <w:rFonts w:eastAsia="Calibri"/>
          <w:sz w:val="24"/>
          <w:szCs w:val="24"/>
          <w:lang w:eastAsia="en-US"/>
        </w:rPr>
        <w:t xml:space="preserve">    – количество замен смазочных материалов и эксплуатационных </w:t>
      </w:r>
      <w:r w:rsidRPr="004E1446">
        <w:rPr>
          <w:rFonts w:eastAsia="Calibri"/>
          <w:sz w:val="24"/>
          <w:szCs w:val="24"/>
          <w:lang w:eastAsia="en-US"/>
        </w:rPr>
        <w:lastRenderedPageBreak/>
        <w:t>жидкостей по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му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транспортному средству в год, определяемое в соответствии с требованиями завода-изготовителя автотранспортного средства.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3.8.8. Для каждого автомобиля затраты на приобретение автомобильных шин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ш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в соответствии с РД-3112199-1085-02 «Временные нормы эксплуатационного пробега шин автотранспортных средств» утвержденным Министерством транспорта Российской Федерации от 04.04.2002г. по формуле:</w:t>
      </w:r>
    </w:p>
    <w:p w:rsidR="004E1446" w:rsidRPr="004E1446" w:rsidRDefault="004E1446" w:rsidP="004E1446">
      <w:pPr>
        <w:tabs>
          <w:tab w:val="left" w:pos="567"/>
          <w:tab w:val="left" w:pos="851"/>
        </w:tabs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3" type="#_x0000_t75" style="width:167.25pt;height:42.75pt" equationxml="&lt;">
            <v:imagedata r:id="rId137" o:title="" chromakey="white"/>
          </v:shape>
        </w:pict>
      </w:r>
      <w:r w:rsidRPr="004E1446">
        <w:rPr>
          <w:sz w:val="24"/>
          <w:szCs w:val="24"/>
          <w:lang w:eastAsia="en-US"/>
        </w:rPr>
        <w:br/>
      </w:r>
      <w:r w:rsidRPr="004E1446">
        <w:rPr>
          <w:rFonts w:eastAsia="Calibri"/>
          <w:sz w:val="24"/>
          <w:szCs w:val="24"/>
          <w:lang w:eastAsia="en-US"/>
        </w:rPr>
        <w:t xml:space="preserve">          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ш</w:t>
      </w:r>
      <w:r w:rsidRPr="004E1446">
        <w:rPr>
          <w:rFonts w:eastAsia="Calibri"/>
          <w:sz w:val="24"/>
          <w:szCs w:val="24"/>
          <w:lang w:eastAsia="en-US"/>
        </w:rPr>
        <w:t xml:space="preserve">  - цена i-той автомобильной шины;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N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ш</w:t>
      </w:r>
      <w:r w:rsidRPr="004E1446">
        <w:rPr>
          <w:rFonts w:eastAsia="Calibri"/>
          <w:sz w:val="24"/>
          <w:szCs w:val="24"/>
          <w:lang w:eastAsia="en-US"/>
        </w:rPr>
        <w:t xml:space="preserve"> – количество i-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тых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автомобильных шин;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X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k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ам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 - пробег k-того автомобиля в год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E1446">
        <w:rPr>
          <w:rFonts w:eastAsia="Calibri"/>
          <w:sz w:val="24"/>
          <w:szCs w:val="24"/>
          <w:lang w:eastAsia="en-US"/>
        </w:rPr>
        <w:t>H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нэп </w:t>
      </w:r>
      <w:proofErr w:type="spellStart"/>
      <w:r w:rsidRPr="004E1446">
        <w:rPr>
          <w:rFonts w:eastAsia="Calibri"/>
          <w:sz w:val="24"/>
          <w:szCs w:val="24"/>
          <w:vertAlign w:val="subscript"/>
          <w:lang w:eastAsia="en-US"/>
        </w:rPr>
        <w:t>аш</w:t>
      </w:r>
      <w:proofErr w:type="spellEnd"/>
      <w:r w:rsidRPr="004E1446">
        <w:rPr>
          <w:rFonts w:eastAsia="Calibri"/>
          <w:sz w:val="24"/>
          <w:szCs w:val="24"/>
          <w:lang w:eastAsia="en-US"/>
        </w:rPr>
        <w:t xml:space="preserve"> – норма эксплуатационного пробега i-той автомобильной шины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3.8.9. Затраты на приобретение автомобильных колёсных дисков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д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4" type="#_x0000_t75" style="width:123.75pt;height:40.5pt" equationxml="&lt;">
            <v:imagedata r:id="rId138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Q</w:t>
      </w:r>
      <w:proofErr w:type="spellStart"/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д</w:t>
      </w:r>
      <w:r w:rsidRPr="004E1446">
        <w:rPr>
          <w:rFonts w:eastAsia="Calibri"/>
          <w:sz w:val="24"/>
          <w:szCs w:val="24"/>
          <w:lang w:eastAsia="en-US"/>
        </w:rPr>
        <w:t xml:space="preserve"> – количество дисков подлежащих замене на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-том автотранспортном средстве;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val="en-US" w:eastAsia="en-US"/>
        </w:rPr>
        <w:t>P</w:t>
      </w:r>
      <w:r w:rsidRPr="004E144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 xml:space="preserve"> д</w:t>
      </w:r>
      <w:r w:rsidRPr="004E1446">
        <w:rPr>
          <w:rFonts w:eastAsia="Calibri"/>
          <w:sz w:val="24"/>
          <w:szCs w:val="24"/>
          <w:lang w:eastAsia="en-US"/>
        </w:rPr>
        <w:t xml:space="preserve"> – цена диска для </w:t>
      </w:r>
      <w:proofErr w:type="spellStart"/>
      <w:r w:rsidRPr="004E1446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4E1446">
        <w:rPr>
          <w:rFonts w:eastAsia="Calibri"/>
          <w:sz w:val="24"/>
          <w:szCs w:val="24"/>
          <w:lang w:eastAsia="en-US"/>
        </w:rPr>
        <w:t>-того автомобиля.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Периодичность замены дисков на автотранспортном средстве 1 раз в 5 лет.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  <w:lang w:eastAsia="en-US"/>
        </w:rPr>
        <w:t>3.8.10. Затраты на приобретение аккумуляторных батарей (</w:t>
      </w:r>
      <w:proofErr w:type="spellStart"/>
      <w:r w:rsidRPr="004E1446">
        <w:rPr>
          <w:rFonts w:eastAsia="Calibri"/>
          <w:sz w:val="24"/>
          <w:szCs w:val="24"/>
          <w:lang w:eastAsia="en-US"/>
        </w:rPr>
        <w:t>З</w:t>
      </w:r>
      <w:r w:rsidRPr="004E1446">
        <w:rPr>
          <w:rFonts w:eastAsia="Calibri"/>
          <w:sz w:val="24"/>
          <w:szCs w:val="24"/>
          <w:vertAlign w:val="subscript"/>
          <w:lang w:eastAsia="en-US"/>
        </w:rPr>
        <w:t>акб</w:t>
      </w:r>
      <w:proofErr w:type="spellEnd"/>
      <w:r w:rsidRPr="004E1446">
        <w:rPr>
          <w:rFonts w:eastAsia="Calibri"/>
          <w:sz w:val="24"/>
          <w:szCs w:val="24"/>
          <w:lang w:eastAsia="en-US"/>
        </w:rPr>
        <w:t>) определяются в соответствии с РД-3112199-1089-02 «Нормы сроков службы стартерных свинцово-кислотных аккумуляторных батарей автотранспортных средств и автопогрузчиков»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/>
        <w:ind w:left="142" w:firstLine="567"/>
        <w:jc w:val="both"/>
        <w:rPr>
          <w:i/>
          <w:sz w:val="24"/>
          <w:szCs w:val="24"/>
          <w:lang w:eastAsia="en-US"/>
        </w:rPr>
      </w:pPr>
      <w:r w:rsidRPr="004E1446">
        <w:rPr>
          <w:rFonts w:eastAsia="Calibri"/>
          <w:sz w:val="24"/>
          <w:szCs w:val="24"/>
        </w:rPr>
        <w:pict>
          <v:shape id="_x0000_i1065" type="#_x0000_t75" style="width:124.5pt;height:31.5pt" equationxml="&lt;">
            <v:imagedata r:id="rId139" o:title="" chromakey="white"/>
          </v:shape>
        </w:pic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Р</w:t>
      </w:r>
      <w:r w:rsidRPr="004E1446">
        <w:rPr>
          <w:sz w:val="24"/>
          <w:szCs w:val="24"/>
          <w:vertAlign w:val="subscript"/>
        </w:rPr>
        <w:t>акб</w:t>
      </w:r>
      <w:proofErr w:type="spellEnd"/>
      <w:r w:rsidRPr="004E1446">
        <w:rPr>
          <w:sz w:val="24"/>
          <w:szCs w:val="24"/>
        </w:rPr>
        <w:t xml:space="preserve"> – цена одной аккумуляторной батареи;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N</w:t>
      </w:r>
      <w:r w:rsidRPr="004E1446">
        <w:rPr>
          <w:sz w:val="24"/>
          <w:szCs w:val="24"/>
        </w:rPr>
        <w:t xml:space="preserve"> – </w:t>
      </w:r>
      <w:proofErr w:type="gramStart"/>
      <w:r w:rsidRPr="004E1446">
        <w:rPr>
          <w:sz w:val="24"/>
          <w:szCs w:val="24"/>
        </w:rPr>
        <w:t>общее</w:t>
      </w:r>
      <w:proofErr w:type="gramEnd"/>
      <w:r w:rsidRPr="004E1446">
        <w:rPr>
          <w:sz w:val="24"/>
          <w:szCs w:val="24"/>
        </w:rPr>
        <w:t xml:space="preserve"> количество транспортных средств;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  <w:lang w:val="en-US"/>
        </w:rPr>
        <w:t>M</w:t>
      </w:r>
      <w:r w:rsidRPr="004E1446">
        <w:rPr>
          <w:sz w:val="24"/>
          <w:szCs w:val="24"/>
        </w:rPr>
        <w:t xml:space="preserve"> – </w:t>
      </w:r>
      <w:proofErr w:type="gramStart"/>
      <w:r w:rsidRPr="004E1446">
        <w:rPr>
          <w:sz w:val="24"/>
          <w:szCs w:val="24"/>
        </w:rPr>
        <w:t>норма</w:t>
      </w:r>
      <w:proofErr w:type="gramEnd"/>
      <w:r w:rsidRPr="004E1446">
        <w:rPr>
          <w:sz w:val="24"/>
          <w:szCs w:val="24"/>
        </w:rPr>
        <w:t xml:space="preserve"> сроков службы аккумуляторных батарей в соответствии с РД-3112199-1089-02 «Нормы сроков службы стартерных свинцово-кислотных аккумуляторных батарей автотранспортных средств и автопогрузчиков».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3.8.11. Затраты на приобретение хозяйственных товаров и принадлежностей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хп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096D327A" wp14:editId="3D361DA1">
            <wp:extent cx="1712595" cy="476250"/>
            <wp:effectExtent l="0" t="0" r="0" b="0"/>
            <wp:docPr id="90" name="Рисунок 41" descr="base_23732_13365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2_133654_109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хп</w:t>
      </w:r>
      <w:proofErr w:type="spellEnd"/>
      <w:r w:rsidRPr="004E1446">
        <w:rPr>
          <w:sz w:val="24"/>
          <w:szCs w:val="24"/>
        </w:rPr>
        <w:t xml:space="preserve"> - цена i-й единицы хозяйственных товаров и принадлежностей в соответствии с установленными нормативами;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хп</w:t>
      </w:r>
      <w:proofErr w:type="spellEnd"/>
      <w:r w:rsidRPr="004E1446">
        <w:rPr>
          <w:sz w:val="24"/>
          <w:szCs w:val="24"/>
        </w:rPr>
        <w:t xml:space="preserve"> -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хозяйственного товара и принадлежности в соответствии с установленными нормативами.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center"/>
        <w:rPr>
          <w:sz w:val="24"/>
          <w:szCs w:val="24"/>
        </w:rPr>
      </w:pPr>
      <w:r w:rsidRPr="004E1446">
        <w:rPr>
          <w:sz w:val="24"/>
          <w:szCs w:val="24"/>
        </w:rPr>
        <w:t>Нормативы обеспечения хозяйственными товарами: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1"/>
        <w:gridCol w:w="4540"/>
        <w:gridCol w:w="1276"/>
        <w:gridCol w:w="1567"/>
        <w:gridCol w:w="24"/>
        <w:gridCol w:w="1210"/>
        <w:gridCol w:w="11"/>
      </w:tblGrid>
      <w:tr w:rsidR="004E1446" w:rsidRPr="004E1446" w:rsidTr="004E1446">
        <w:trPr>
          <w:gridAfter w:val="1"/>
          <w:wAfter w:w="11" w:type="dxa"/>
          <w:trHeight w:val="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1446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4E1446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Единица измерени</w:t>
            </w:r>
            <w:r w:rsidRPr="004E1446">
              <w:rPr>
                <w:rFonts w:eastAsia="Calibri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lastRenderedPageBreak/>
              <w:t>Количество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Предельная цена, в </w:t>
            </w:r>
            <w:r w:rsidRPr="004E1446">
              <w:rPr>
                <w:rFonts w:eastAsia="Calibri"/>
                <w:color w:val="000000"/>
                <w:sz w:val="24"/>
                <w:szCs w:val="24"/>
              </w:rPr>
              <w:lastRenderedPageBreak/>
              <w:t>руб.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Отбеливатель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110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Ведро 10 л пластмассовое без крышки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143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Ведро 12 л оцинкованное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140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Ведро-контейнер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Лента оградительная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430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Грабли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275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Губка для посуды (10 шт.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упак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43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Губка металлическая (3 шт.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упак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Дозатор для мыла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3 500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Ершик для унитаза с подставкой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Лампочка энергосберегающая 25 Вт, Е-27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16"/>
                <w:szCs w:val="16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Лампочка энергосберегающая 15 Вт, Е-27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16"/>
                <w:szCs w:val="16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Лампочка энергосберегающая 11Вт, Е-27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16"/>
                <w:szCs w:val="16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color w:val="000000"/>
                <w:sz w:val="24"/>
                <w:szCs w:val="24"/>
              </w:rPr>
            </w:pPr>
            <w:r w:rsidRPr="004E1446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Ледоруб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380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Лопата снеговая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800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365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Метла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490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Метла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сибильковая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120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Метла сорго с черенком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Мешок для мусора 120л </w:t>
            </w:r>
          </w:p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(30 штук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рул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267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Мешок для мусора 160 л</w:t>
            </w:r>
          </w:p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 (30 штук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рул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310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Мешок для мусорных корзин, 60 л</w:t>
            </w:r>
          </w:p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(30 штук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рул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Мешок для мусорных корзин, 30 л</w:t>
            </w:r>
          </w:p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(30 штук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рул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79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Мотыга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Моющее средство для мытья посуды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88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Моющее средство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117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Мыло жидкое для рук, 5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E1446">
              <w:rPr>
                <w:rFonts w:eastAsia="Calibri"/>
                <w:bCs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320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Нить прошивная лавсан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Одноразовые полотенца в диспенсер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110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Стаканы пластиковые одноразовые 100 шт.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упак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235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Шпагат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бобина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909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Перчатки резиновые с хлопковым напылением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63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 w:rsidRPr="004E1446">
              <w:rPr>
                <w:rFonts w:eastAsia="Calibri"/>
                <w:color w:val="000000"/>
                <w:sz w:val="24"/>
                <w:szCs w:val="24"/>
              </w:rPr>
              <w:t>х/б</w:t>
            </w:r>
            <w:proofErr w:type="gramEnd"/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 10 пар в </w:t>
            </w:r>
            <w:proofErr w:type="spellStart"/>
            <w:r w:rsidRPr="004E1446">
              <w:rPr>
                <w:rFonts w:eastAsia="Calibri"/>
                <w:color w:val="000000"/>
                <w:sz w:val="24"/>
                <w:szCs w:val="24"/>
              </w:rPr>
              <w:t>упак</w:t>
            </w:r>
            <w:proofErr w:type="spellEnd"/>
            <w:r w:rsidRPr="004E144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proofErr w:type="spellStart"/>
            <w:r w:rsidRPr="004E1446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Полотенца бумажные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74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Полотно техническо</w:t>
            </w:r>
            <w:proofErr w:type="gramStart"/>
            <w:r w:rsidRPr="004E1446">
              <w:rPr>
                <w:rFonts w:eastAsia="Calibri"/>
                <w:color w:val="000000"/>
                <w:sz w:val="24"/>
                <w:szCs w:val="24"/>
              </w:rPr>
              <w:t>е(</w:t>
            </w:r>
            <w:proofErr w:type="gramEnd"/>
            <w:r w:rsidRPr="004E1446">
              <w:rPr>
                <w:rFonts w:eastAsia="Calibri"/>
                <w:color w:val="000000"/>
                <w:sz w:val="24"/>
                <w:szCs w:val="24"/>
              </w:rPr>
              <w:t>для мытья пола)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рулон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2980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Рукавицы ватные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пара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Салфетки микрофибра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112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Салфетки хозяйственная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68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Совок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887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для мытья и дезинфекции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64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для очистки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101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для сантехники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169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для чистки ковров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672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по уходу за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247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Средство по уходу за стеклами и зеркалами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196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Тележка (для перевозки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3 600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Тряпка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135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Универсальное чистящее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570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Халат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495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Черенок для лопаты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90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Черенок для щетки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86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Чистящее и моющее средство для мытья полов 5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85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258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125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109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209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Шланг поливочный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sz w:val="24"/>
                <w:szCs w:val="24"/>
              </w:rPr>
              <w:t>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1 795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Щетка для кафеля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680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Щетка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450</w:t>
            </w:r>
          </w:p>
        </w:tc>
      </w:tr>
      <w:tr w:rsidR="004E1446" w:rsidRPr="004E1446" w:rsidTr="004E1446">
        <w:trPr>
          <w:trHeight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Щетка утюжок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 xml:space="preserve">          30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 xml:space="preserve">       85</w:t>
            </w:r>
          </w:p>
        </w:tc>
      </w:tr>
      <w:tr w:rsidR="004E1446" w:rsidRPr="004E1446" w:rsidTr="004E1446">
        <w:trPr>
          <w:trHeight w:val="291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446" w:rsidRPr="004E1446" w:rsidRDefault="004E1446" w:rsidP="004E1446">
            <w:pPr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46" w:rsidRPr="004E1446" w:rsidRDefault="004E1446" w:rsidP="004E144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1446">
              <w:rPr>
                <w:rFonts w:eastAsia="Calibri"/>
                <w:color w:val="000000"/>
                <w:sz w:val="24"/>
                <w:szCs w:val="24"/>
              </w:rPr>
              <w:t>Бумага туалетная в диспенсер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446" w:rsidRPr="004E1446" w:rsidRDefault="004E1446" w:rsidP="004E144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E1446">
              <w:rPr>
                <w:rFonts w:eastAsia="Calibri"/>
                <w:bCs/>
                <w:sz w:val="24"/>
                <w:szCs w:val="24"/>
              </w:rPr>
              <w:t>1850</w:t>
            </w:r>
          </w:p>
        </w:tc>
      </w:tr>
    </w:tbl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3.8.12. Затраты на приобретение прочих материальных запасов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прмс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firstLine="540"/>
        <w:jc w:val="both"/>
        <w:rPr>
          <w:sz w:val="24"/>
          <w:szCs w:val="24"/>
        </w:rPr>
      </w:pPr>
      <w:r w:rsidRPr="004E1446">
        <w:rPr>
          <w:position w:val="-28"/>
          <w:sz w:val="24"/>
          <w:szCs w:val="24"/>
        </w:rPr>
        <w:object w:dxaOrig="3180" w:dyaOrig="855">
          <v:shape id="_x0000_i1066" type="#_x0000_t75" style="width:159pt;height:42.75pt" o:ole="">
            <v:imagedata r:id="rId141" o:title=""/>
          </v:shape>
          <o:OLEObject Type="Embed" ProgID="Equation.3" ShapeID="_x0000_i1066" DrawAspect="Content" ObjectID="_1534851661" r:id="rId142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прмс</w:t>
      </w:r>
      <w:proofErr w:type="spellEnd"/>
      <w:r w:rsidRPr="004E1446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материального запаса;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прмс</w:t>
      </w:r>
      <w:proofErr w:type="spellEnd"/>
      <w:r w:rsidRPr="004E1446">
        <w:rPr>
          <w:sz w:val="24"/>
          <w:szCs w:val="24"/>
        </w:rPr>
        <w:t xml:space="preserve"> - цена единицы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материального запаса.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Cs w:val="28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3.8.13. Иные затраты на приобретение товаров, работ, услуг, порядок определения нормативных затрат по которым не установлен настоящими нормативными затратами,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Cs w:val="28"/>
        </w:rPr>
      </w:pPr>
      <w:r w:rsidRPr="004E1446">
        <w:rPr>
          <w:noProof/>
          <w:position w:val="-28"/>
          <w:szCs w:val="28"/>
        </w:rPr>
        <w:drawing>
          <wp:inline distT="0" distB="0" distL="0" distR="0" wp14:anchorId="0330F000" wp14:editId="0773EF3E">
            <wp:extent cx="1545590" cy="476250"/>
            <wp:effectExtent l="0" t="0" r="0" b="0"/>
            <wp:docPr id="91" name="Рисунок 42" descr="base_23732_13365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2_133654_110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т</w:t>
      </w:r>
      <w:r w:rsidRPr="004E1446">
        <w:rPr>
          <w:sz w:val="24"/>
          <w:szCs w:val="24"/>
        </w:rPr>
        <w:t xml:space="preserve"> - планируемое к приобретению количество i-х товаров, работ, услуг;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т</w:t>
      </w:r>
      <w:r w:rsidRPr="004E1446">
        <w:rPr>
          <w:sz w:val="24"/>
          <w:szCs w:val="24"/>
        </w:rPr>
        <w:t xml:space="preserve"> - цена одного i-</w:t>
      </w:r>
      <w:proofErr w:type="spellStart"/>
      <w:r w:rsidRPr="004E1446">
        <w:rPr>
          <w:sz w:val="24"/>
          <w:szCs w:val="24"/>
        </w:rPr>
        <w:t>го</w:t>
      </w:r>
      <w:proofErr w:type="spellEnd"/>
      <w:r w:rsidRPr="004E1446">
        <w:rPr>
          <w:sz w:val="24"/>
          <w:szCs w:val="24"/>
        </w:rPr>
        <w:t xml:space="preserve"> товара (работы, услуги).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4E1446">
        <w:rPr>
          <w:b/>
          <w:bCs/>
          <w:sz w:val="24"/>
          <w:szCs w:val="24"/>
        </w:rPr>
        <w:t>4. Затраты на капитальный ремонт муниципального имущества</w:t>
      </w:r>
    </w:p>
    <w:p w:rsidR="004E1446" w:rsidRPr="004E1446" w:rsidRDefault="004E1446" w:rsidP="004E144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1446" w:rsidRPr="004E1446" w:rsidRDefault="004E1446" w:rsidP="004E14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>4.1.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E1446" w:rsidRPr="004E1446" w:rsidRDefault="004E1446" w:rsidP="004E14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lastRenderedPageBreak/>
        <w:t xml:space="preserve">4.2. </w:t>
      </w:r>
      <w:proofErr w:type="gramStart"/>
      <w:r w:rsidRPr="004E1446">
        <w:rPr>
          <w:bCs/>
          <w:sz w:val="24"/>
          <w:szCs w:val="24"/>
        </w:rPr>
        <w:t>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E1446" w:rsidRPr="004E1446" w:rsidRDefault="004E1446" w:rsidP="004E14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4.3. Затраты на разработку проектной документации определяются в соответствии со </w:t>
      </w:r>
      <w:hyperlink r:id="rId144" w:history="1">
        <w:r w:rsidRPr="004E1446">
          <w:rPr>
            <w:bCs/>
            <w:color w:val="0000FF"/>
            <w:sz w:val="24"/>
            <w:szCs w:val="24"/>
            <w:u w:val="single"/>
          </w:rPr>
          <w:t>статьей 22</w:t>
        </w:r>
      </w:hyperlink>
      <w:r w:rsidRPr="004E1446">
        <w:rPr>
          <w:bCs/>
          <w:sz w:val="24"/>
          <w:szCs w:val="24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4E1446" w:rsidRPr="004E1446" w:rsidRDefault="004E1446" w:rsidP="004E144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1446" w:rsidRPr="004E1446" w:rsidRDefault="004E1446" w:rsidP="004E144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4E1446">
        <w:rPr>
          <w:b/>
          <w:bCs/>
          <w:sz w:val="24"/>
          <w:szCs w:val="24"/>
        </w:rPr>
        <w:t>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4E1446" w:rsidRPr="004E1446" w:rsidRDefault="004E1446" w:rsidP="004E144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1446" w:rsidRPr="004E1446" w:rsidRDefault="004E1446" w:rsidP="004E14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5.1.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5" w:history="1">
        <w:r w:rsidRPr="004E1446">
          <w:rPr>
            <w:bCs/>
            <w:color w:val="0000FF"/>
            <w:sz w:val="24"/>
            <w:szCs w:val="24"/>
            <w:u w:val="single"/>
          </w:rPr>
          <w:t>статьей 22</w:t>
        </w:r>
      </w:hyperlink>
      <w:r w:rsidRPr="004E1446">
        <w:rPr>
          <w:bCs/>
          <w:sz w:val="24"/>
          <w:szCs w:val="24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4E1446" w:rsidRPr="004E1446" w:rsidRDefault="004E1446" w:rsidP="004E14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1446">
        <w:rPr>
          <w:bCs/>
          <w:sz w:val="24"/>
          <w:szCs w:val="24"/>
        </w:rPr>
        <w:t xml:space="preserve">5.2. Затраты на приобретение объектов недвижимого имущества определяются в соответствии со </w:t>
      </w:r>
      <w:hyperlink r:id="rId146" w:history="1">
        <w:r w:rsidRPr="004E1446">
          <w:rPr>
            <w:bCs/>
            <w:color w:val="0000FF"/>
            <w:sz w:val="24"/>
            <w:szCs w:val="24"/>
            <w:u w:val="single"/>
          </w:rPr>
          <w:t>статьей 22</w:t>
        </w:r>
      </w:hyperlink>
      <w:r w:rsidRPr="004E1446">
        <w:rPr>
          <w:bCs/>
          <w:sz w:val="24"/>
          <w:szCs w:val="24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4E1446" w:rsidRPr="004E1446" w:rsidRDefault="004E1446" w:rsidP="004E1446">
      <w:pPr>
        <w:tabs>
          <w:tab w:val="left" w:pos="567"/>
          <w:tab w:val="left" w:pos="851"/>
        </w:tabs>
        <w:ind w:left="567"/>
        <w:rPr>
          <w:rFonts w:eastAsia="Calibri"/>
          <w:b/>
          <w:sz w:val="24"/>
          <w:szCs w:val="24"/>
          <w:lang w:eastAsia="en-US"/>
        </w:rPr>
      </w:pPr>
    </w:p>
    <w:p w:rsidR="004E1446" w:rsidRPr="004E1446" w:rsidRDefault="004E1446" w:rsidP="004E144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E1446">
        <w:rPr>
          <w:b/>
          <w:sz w:val="24"/>
          <w:szCs w:val="24"/>
        </w:rPr>
        <w:t>6. Затраты на дополнительное профессиональное образование, участие в семинарах, конференциях, форумах определяется по формуле</w:t>
      </w:r>
      <w:proofErr w:type="gramStart"/>
      <w:r w:rsidRPr="004E1446">
        <w:rPr>
          <w:b/>
          <w:sz w:val="24"/>
          <w:szCs w:val="24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446">
        <w:rPr>
          <w:position w:val="-34"/>
          <w:sz w:val="24"/>
          <w:szCs w:val="24"/>
        </w:rPr>
        <w:object w:dxaOrig="2610" w:dyaOrig="855">
          <v:shape id="_x0000_i1067" type="#_x0000_t75" style="width:130.5pt;height:42.75pt" o:ole="">
            <v:imagedata r:id="rId147" o:title=""/>
          </v:shape>
          <o:OLEObject Type="Embed" ProgID="Equation.3" ShapeID="_x0000_i1067" DrawAspect="Content" ObjectID="_1534851662" r:id="rId148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6.1.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4E1446">
        <w:rPr>
          <w:sz w:val="24"/>
          <w:szCs w:val="24"/>
        </w:rPr>
        <w:t>З</w:t>
      </w:r>
      <w:r w:rsidRPr="004E1446">
        <w:rPr>
          <w:sz w:val="24"/>
          <w:szCs w:val="24"/>
          <w:vertAlign w:val="subscript"/>
        </w:rPr>
        <w:t>дпо</w:t>
      </w:r>
      <w:proofErr w:type="spellEnd"/>
      <w:r w:rsidRPr="004E1446">
        <w:rPr>
          <w:sz w:val="24"/>
          <w:szCs w:val="24"/>
        </w:rPr>
        <w:t>) определяются по формуле: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446">
        <w:rPr>
          <w:noProof/>
          <w:position w:val="-28"/>
          <w:sz w:val="24"/>
          <w:szCs w:val="24"/>
        </w:rPr>
        <w:drawing>
          <wp:inline distT="0" distB="0" distL="0" distR="0" wp14:anchorId="580CAB65" wp14:editId="79182EC9">
            <wp:extent cx="1854835" cy="476250"/>
            <wp:effectExtent l="0" t="0" r="0" b="0"/>
            <wp:docPr id="92" name="Рисунок 92" descr="base_23732_13365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732_133654_1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дпо</w:t>
      </w:r>
      <w:proofErr w:type="spellEnd"/>
      <w:r w:rsidRPr="004E1446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дпо</w:t>
      </w:r>
      <w:proofErr w:type="spellEnd"/>
      <w:r w:rsidRPr="004E1446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ab/>
        <w:t>6.2. Затраты на участие в семинарах, конференциях, форумах</w:t>
      </w:r>
      <w:proofErr w:type="gramStart"/>
      <w:r w:rsidRPr="004E1446">
        <w:rPr>
          <w:sz w:val="24"/>
          <w:szCs w:val="24"/>
        </w:rPr>
        <w:t>:</w:t>
      </w:r>
      <w:proofErr w:type="gramEnd"/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E1446">
        <w:rPr>
          <w:position w:val="-28"/>
          <w:sz w:val="24"/>
          <w:szCs w:val="24"/>
        </w:rPr>
        <w:object w:dxaOrig="2775" w:dyaOrig="750">
          <v:shape id="_x0000_i1068" type="#_x0000_t75" style="width:138.75pt;height:37.5pt" o:ole="">
            <v:imagedata r:id="rId150" o:title=""/>
          </v:shape>
          <o:OLEObject Type="Embed" ProgID="Equation.3" ShapeID="_x0000_i1068" DrawAspect="Content" ObjectID="_1534851663" r:id="rId151"/>
        </w:object>
      </w:r>
      <w:r w:rsidRPr="004E1446">
        <w:rPr>
          <w:sz w:val="24"/>
          <w:szCs w:val="24"/>
        </w:rPr>
        <w:t>, где: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Q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</w:t>
      </w:r>
      <w:proofErr w:type="spellStart"/>
      <w:r w:rsidRPr="004E1446">
        <w:rPr>
          <w:sz w:val="24"/>
          <w:szCs w:val="24"/>
          <w:vertAlign w:val="subscript"/>
        </w:rPr>
        <w:t>семкф</w:t>
      </w:r>
      <w:proofErr w:type="spellEnd"/>
      <w:r w:rsidRPr="004E1446">
        <w:rPr>
          <w:sz w:val="24"/>
          <w:szCs w:val="24"/>
        </w:rPr>
        <w:t xml:space="preserve"> - количество работников, направляемых на i-й вид семинара, конференции, форума;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E1446">
        <w:rPr>
          <w:sz w:val="24"/>
          <w:szCs w:val="24"/>
        </w:rPr>
        <w:t>P</w:t>
      </w:r>
      <w:r w:rsidRPr="004E1446">
        <w:rPr>
          <w:sz w:val="24"/>
          <w:szCs w:val="24"/>
          <w:vertAlign w:val="subscript"/>
        </w:rPr>
        <w:t>i</w:t>
      </w:r>
      <w:proofErr w:type="spellEnd"/>
      <w:r w:rsidRPr="004E1446">
        <w:rPr>
          <w:sz w:val="24"/>
          <w:szCs w:val="24"/>
          <w:vertAlign w:val="subscript"/>
        </w:rPr>
        <w:t xml:space="preserve"> сем</w:t>
      </w:r>
      <w:r w:rsidRPr="004E1446">
        <w:rPr>
          <w:sz w:val="24"/>
          <w:szCs w:val="24"/>
        </w:rPr>
        <w:t xml:space="preserve"> - цена участия одного работника по i-</w:t>
      </w:r>
      <w:proofErr w:type="spellStart"/>
      <w:r w:rsidRPr="004E1446">
        <w:rPr>
          <w:sz w:val="24"/>
          <w:szCs w:val="24"/>
        </w:rPr>
        <w:t>му</w:t>
      </w:r>
      <w:proofErr w:type="spellEnd"/>
      <w:r w:rsidRPr="004E1446">
        <w:rPr>
          <w:sz w:val="24"/>
          <w:szCs w:val="24"/>
        </w:rPr>
        <w:t xml:space="preserve"> виду семинара, конференции, форума.</w:t>
      </w: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ind w:left="142" w:firstLine="567"/>
        <w:jc w:val="both"/>
        <w:rPr>
          <w:sz w:val="24"/>
          <w:szCs w:val="24"/>
        </w:rPr>
      </w:pPr>
    </w:p>
    <w:p w:rsidR="004E1446" w:rsidRPr="004E1446" w:rsidRDefault="004E1446" w:rsidP="004E144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E1446">
        <w:rPr>
          <w:sz w:val="24"/>
          <w:szCs w:val="24"/>
        </w:rPr>
        <w:t>Начальник общего отдела                                                                            Л.А.</w:t>
      </w:r>
      <w:r>
        <w:rPr>
          <w:sz w:val="24"/>
          <w:szCs w:val="24"/>
        </w:rPr>
        <w:t xml:space="preserve"> </w:t>
      </w:r>
      <w:r w:rsidRPr="004E1446">
        <w:rPr>
          <w:sz w:val="24"/>
          <w:szCs w:val="24"/>
        </w:rPr>
        <w:t>А</w:t>
      </w:r>
      <w:bookmarkStart w:id="8" w:name="_GoBack"/>
      <w:bookmarkEnd w:id="8"/>
      <w:r w:rsidRPr="004E1446">
        <w:rPr>
          <w:sz w:val="24"/>
          <w:szCs w:val="24"/>
        </w:rPr>
        <w:t>лехина</w:t>
      </w:r>
    </w:p>
    <w:sectPr w:rsidR="004E1446" w:rsidRPr="004E1446" w:rsidSect="000213CE">
      <w:headerReference w:type="even" r:id="rId152"/>
      <w:headerReference w:type="default" r:id="rId153"/>
      <w:headerReference w:type="first" r:id="rId154"/>
      <w:pgSz w:w="11907" w:h="16840" w:code="9"/>
      <w:pgMar w:top="454" w:right="1276" w:bottom="1134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CF" w:rsidRDefault="004D6ACF">
      <w:r>
        <w:separator/>
      </w:r>
    </w:p>
  </w:endnote>
  <w:endnote w:type="continuationSeparator" w:id="0">
    <w:p w:rsidR="004D6ACF" w:rsidRDefault="004D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CF" w:rsidRDefault="004D6ACF">
      <w:r>
        <w:separator/>
      </w:r>
    </w:p>
  </w:footnote>
  <w:footnote w:type="continuationSeparator" w:id="0">
    <w:p w:rsidR="004D6ACF" w:rsidRDefault="004D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7" w:rsidRDefault="00130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7C47" w:rsidRDefault="004E1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7" w:rsidRDefault="00130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446">
      <w:rPr>
        <w:rStyle w:val="a5"/>
        <w:noProof/>
      </w:rPr>
      <w:t>6</w:t>
    </w:r>
    <w:r>
      <w:rPr>
        <w:rStyle w:val="a5"/>
      </w:rPr>
      <w:fldChar w:fldCharType="end"/>
    </w:r>
  </w:p>
  <w:p w:rsidR="00357C47" w:rsidRDefault="004E14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7" w:rsidRDefault="00F607C2" w:rsidP="006F009B">
    <w:pPr>
      <w:jc w:val="center"/>
      <w:rPr>
        <w:b/>
      </w:rPr>
    </w:pPr>
    <w:r w:rsidRPr="005A4AC1">
      <w:rPr>
        <w:b/>
        <w:noProof/>
      </w:rPr>
      <w:drawing>
        <wp:inline distT="0" distB="0" distL="0" distR="0">
          <wp:extent cx="829945" cy="779145"/>
          <wp:effectExtent l="0" t="0" r="8255" b="1905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C47" w:rsidRDefault="004E1446" w:rsidP="006F009B">
    <w:pPr>
      <w:jc w:val="center"/>
      <w:rPr>
        <w:b/>
      </w:rPr>
    </w:pPr>
  </w:p>
  <w:p w:rsidR="00357C47" w:rsidRDefault="001309DE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357C47" w:rsidRDefault="001309DE" w:rsidP="006F009B">
    <w:pPr>
      <w:jc w:val="center"/>
      <w:rPr>
        <w:b/>
      </w:rPr>
    </w:pPr>
    <w:r>
      <w:rPr>
        <w:b/>
      </w:rPr>
      <w:t>ГОРОД МИХАЙЛОВКА</w:t>
    </w:r>
  </w:p>
  <w:p w:rsidR="00357C47" w:rsidRDefault="001309DE" w:rsidP="006F009B">
    <w:pPr>
      <w:jc w:val="center"/>
      <w:rPr>
        <w:b/>
      </w:rPr>
    </w:pPr>
    <w:r>
      <w:rPr>
        <w:b/>
      </w:rPr>
      <w:t>ВОЛГОГРАДСКОЙ ОБЛАСТИ</w:t>
    </w:r>
  </w:p>
  <w:p w:rsidR="00357C47" w:rsidRDefault="004E1446" w:rsidP="006F009B">
    <w:pPr>
      <w:jc w:val="center"/>
      <w:rPr>
        <w:b/>
      </w:rPr>
    </w:pPr>
  </w:p>
  <w:p w:rsidR="00357C47" w:rsidRDefault="004E1446" w:rsidP="006131A4">
    <w:pPr>
      <w:jc w:val="center"/>
      <w:rPr>
        <w:b/>
      </w:rPr>
    </w:pPr>
  </w:p>
  <w:p w:rsidR="00357C47" w:rsidRDefault="001309DE" w:rsidP="006131A4">
    <w:pPr>
      <w:jc w:val="center"/>
      <w:rPr>
        <w:b/>
      </w:rPr>
    </w:pPr>
    <w:r>
      <w:rPr>
        <w:b/>
      </w:rPr>
      <w:t>РАСПОРЯЖЕНИЕ</w:t>
    </w:r>
  </w:p>
  <w:p w:rsidR="00357C47" w:rsidRDefault="004E1446" w:rsidP="006131A4">
    <w:pPr>
      <w:jc w:val="center"/>
      <w:rPr>
        <w:b/>
      </w:rPr>
    </w:pPr>
  </w:p>
  <w:p w:rsidR="00357C47" w:rsidRDefault="004E1446" w:rsidP="006131A4">
    <w:pPr>
      <w:jc w:val="center"/>
      <w:rPr>
        <w:b/>
      </w:rPr>
    </w:pPr>
  </w:p>
  <w:p w:rsidR="00357C47" w:rsidRDefault="001309DE" w:rsidP="006131A4">
    <w:r>
      <w:t xml:space="preserve">от  </w:t>
    </w:r>
    <w:r w:rsidR="00106D9E">
      <w:t xml:space="preserve"> 22 августа 2016 г.</w:t>
    </w:r>
    <w:r>
      <w:t xml:space="preserve">       </w:t>
    </w:r>
    <w:r w:rsidR="00106D9E">
      <w:t xml:space="preserve">               </w:t>
    </w:r>
    <w:r>
      <w:t xml:space="preserve">       № </w:t>
    </w:r>
    <w:r w:rsidR="00106D9E">
      <w:t>391-р</w:t>
    </w:r>
  </w:p>
  <w:p w:rsidR="00357C47" w:rsidRDefault="004E1446" w:rsidP="006131A4"/>
  <w:p w:rsidR="00357C47" w:rsidRDefault="004E1446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C1F"/>
    <w:multiLevelType w:val="hybridMultilevel"/>
    <w:tmpl w:val="21EA95E2"/>
    <w:lvl w:ilvl="0" w:tplc="CC3499DA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23F1"/>
    <w:multiLevelType w:val="hybridMultilevel"/>
    <w:tmpl w:val="2DC2B882"/>
    <w:lvl w:ilvl="0" w:tplc="0898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F08D0"/>
    <w:multiLevelType w:val="multilevel"/>
    <w:tmpl w:val="AE9C20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250" w:hanging="540"/>
      </w:pPr>
    </w:lvl>
    <w:lvl w:ilvl="2">
      <w:start w:val="8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>
    <w:nsid w:val="743F5E81"/>
    <w:multiLevelType w:val="multilevel"/>
    <w:tmpl w:val="65108EE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549CF"/>
    <w:rsid w:val="00106D9E"/>
    <w:rsid w:val="001206B5"/>
    <w:rsid w:val="001309DE"/>
    <w:rsid w:val="001B5F8D"/>
    <w:rsid w:val="001B6F5B"/>
    <w:rsid w:val="00302C6E"/>
    <w:rsid w:val="00321CCD"/>
    <w:rsid w:val="00407D92"/>
    <w:rsid w:val="004A71FF"/>
    <w:rsid w:val="004B3D8F"/>
    <w:rsid w:val="004D6ACF"/>
    <w:rsid w:val="004E1446"/>
    <w:rsid w:val="00594090"/>
    <w:rsid w:val="00641D9F"/>
    <w:rsid w:val="006D1805"/>
    <w:rsid w:val="008142D4"/>
    <w:rsid w:val="008A59BE"/>
    <w:rsid w:val="00910D60"/>
    <w:rsid w:val="00956573"/>
    <w:rsid w:val="00962814"/>
    <w:rsid w:val="00A501BC"/>
    <w:rsid w:val="00AD0A01"/>
    <w:rsid w:val="00AD1B80"/>
    <w:rsid w:val="00B323AB"/>
    <w:rsid w:val="00D74BFC"/>
    <w:rsid w:val="00E73CB3"/>
    <w:rsid w:val="00F5192A"/>
    <w:rsid w:val="00F607C2"/>
    <w:rsid w:val="00FB2433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4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E1446"/>
    <w:pPr>
      <w:keepNext/>
      <w:jc w:val="both"/>
      <w:outlineLvl w:val="3"/>
    </w:pPr>
    <w:rPr>
      <w:szCs w:val="16"/>
    </w:rPr>
  </w:style>
  <w:style w:type="paragraph" w:styleId="7">
    <w:name w:val="heading 7"/>
    <w:basedOn w:val="a"/>
    <w:next w:val="a"/>
    <w:link w:val="70"/>
    <w:semiHidden/>
    <w:unhideWhenUsed/>
    <w:qFormat/>
    <w:rsid w:val="004E1446"/>
    <w:pPr>
      <w:keepNext/>
      <w:outlineLvl w:val="6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07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7C2"/>
  </w:style>
  <w:style w:type="character" w:styleId="a6">
    <w:name w:val="Emphasis"/>
    <w:qFormat/>
    <w:rsid w:val="00F607C2"/>
    <w:rPr>
      <w:i/>
      <w:iCs/>
    </w:rPr>
  </w:style>
  <w:style w:type="paragraph" w:styleId="a7">
    <w:name w:val="List Paragraph"/>
    <w:basedOn w:val="a"/>
    <w:uiPriority w:val="34"/>
    <w:qFormat/>
    <w:rsid w:val="008142D4"/>
    <w:pPr>
      <w:ind w:left="720"/>
      <w:contextualSpacing/>
    </w:pPr>
  </w:style>
  <w:style w:type="character" w:styleId="a8">
    <w:name w:val="Strong"/>
    <w:basedOn w:val="a0"/>
    <w:uiPriority w:val="22"/>
    <w:qFormat/>
    <w:rsid w:val="00910D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2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3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0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nhideWhenUsed/>
    <w:rsid w:val="004A7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71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4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4E1446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446"/>
  </w:style>
  <w:style w:type="character" w:styleId="ad">
    <w:name w:val="Hyperlink"/>
    <w:uiPriority w:val="99"/>
    <w:semiHidden/>
    <w:unhideWhenUsed/>
    <w:rsid w:val="004E144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E1446"/>
    <w:rPr>
      <w:color w:val="800080"/>
      <w:u w:val="single"/>
    </w:rPr>
  </w:style>
  <w:style w:type="paragraph" w:styleId="af">
    <w:name w:val="caption"/>
    <w:basedOn w:val="a"/>
    <w:next w:val="a"/>
    <w:semiHidden/>
    <w:unhideWhenUsed/>
    <w:qFormat/>
    <w:rsid w:val="004E1446"/>
    <w:pPr>
      <w:ind w:left="8460"/>
    </w:pPr>
    <w:rPr>
      <w:b/>
      <w:szCs w:val="16"/>
    </w:rPr>
  </w:style>
  <w:style w:type="paragraph" w:styleId="af0">
    <w:name w:val="Body Text"/>
    <w:basedOn w:val="a"/>
    <w:link w:val="af1"/>
    <w:semiHidden/>
    <w:unhideWhenUsed/>
    <w:rsid w:val="004E1446"/>
    <w:pPr>
      <w:jc w:val="both"/>
    </w:pPr>
    <w:rPr>
      <w:kern w:val="28"/>
      <w:lang w:val="en-US" w:eastAsia="x-none"/>
    </w:rPr>
  </w:style>
  <w:style w:type="character" w:customStyle="1" w:styleId="af1">
    <w:name w:val="Основной текст Знак"/>
    <w:basedOn w:val="a0"/>
    <w:link w:val="af0"/>
    <w:semiHidden/>
    <w:rsid w:val="004E144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f2">
    <w:name w:val="Body Text Indent"/>
    <w:basedOn w:val="a"/>
    <w:link w:val="af3"/>
    <w:semiHidden/>
    <w:unhideWhenUsed/>
    <w:rsid w:val="004E1446"/>
    <w:pPr>
      <w:ind w:firstLine="851"/>
      <w:jc w:val="both"/>
    </w:pPr>
    <w:rPr>
      <w:kern w:val="28"/>
      <w:lang w:val="en-US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4E144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Body Text 2"/>
    <w:basedOn w:val="a"/>
    <w:link w:val="20"/>
    <w:semiHidden/>
    <w:unhideWhenUsed/>
    <w:rsid w:val="004E1446"/>
    <w:pPr>
      <w:jc w:val="both"/>
    </w:pPr>
    <w:rPr>
      <w:kern w:val="28"/>
      <w:szCs w:val="16"/>
    </w:rPr>
  </w:style>
  <w:style w:type="character" w:customStyle="1" w:styleId="20">
    <w:name w:val="Основной текст 2 Знак"/>
    <w:basedOn w:val="a0"/>
    <w:link w:val="2"/>
    <w:semiHidden/>
    <w:rsid w:val="004E1446"/>
    <w:rPr>
      <w:rFonts w:ascii="Times New Roman" w:eastAsia="Times New Roman" w:hAnsi="Times New Roman" w:cs="Times New Roman"/>
      <w:kern w:val="28"/>
      <w:sz w:val="28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4E14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E1446"/>
    <w:pPr>
      <w:ind w:left="567" w:firstLine="851"/>
      <w:jc w:val="both"/>
    </w:pPr>
    <w:rPr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E1446"/>
    <w:pPr>
      <w:ind w:left="567"/>
      <w:jc w:val="both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E144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E1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E1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4E14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table" w:styleId="af5">
    <w:name w:val="Table Grid"/>
    <w:basedOn w:val="a1"/>
    <w:rsid w:val="004E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4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E1446"/>
    <w:pPr>
      <w:keepNext/>
      <w:jc w:val="both"/>
      <w:outlineLvl w:val="3"/>
    </w:pPr>
    <w:rPr>
      <w:szCs w:val="16"/>
    </w:rPr>
  </w:style>
  <w:style w:type="paragraph" w:styleId="7">
    <w:name w:val="heading 7"/>
    <w:basedOn w:val="a"/>
    <w:next w:val="a"/>
    <w:link w:val="70"/>
    <w:semiHidden/>
    <w:unhideWhenUsed/>
    <w:qFormat/>
    <w:rsid w:val="004E1446"/>
    <w:pPr>
      <w:keepNext/>
      <w:outlineLvl w:val="6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07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7C2"/>
  </w:style>
  <w:style w:type="character" w:styleId="a6">
    <w:name w:val="Emphasis"/>
    <w:qFormat/>
    <w:rsid w:val="00F607C2"/>
    <w:rPr>
      <w:i/>
      <w:iCs/>
    </w:rPr>
  </w:style>
  <w:style w:type="paragraph" w:styleId="a7">
    <w:name w:val="List Paragraph"/>
    <w:basedOn w:val="a"/>
    <w:uiPriority w:val="34"/>
    <w:qFormat/>
    <w:rsid w:val="008142D4"/>
    <w:pPr>
      <w:ind w:left="720"/>
      <w:contextualSpacing/>
    </w:pPr>
  </w:style>
  <w:style w:type="character" w:styleId="a8">
    <w:name w:val="Strong"/>
    <w:basedOn w:val="a0"/>
    <w:uiPriority w:val="22"/>
    <w:qFormat/>
    <w:rsid w:val="00910D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2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3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0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nhideWhenUsed/>
    <w:rsid w:val="004A7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71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4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4E1446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446"/>
  </w:style>
  <w:style w:type="character" w:styleId="ad">
    <w:name w:val="Hyperlink"/>
    <w:uiPriority w:val="99"/>
    <w:semiHidden/>
    <w:unhideWhenUsed/>
    <w:rsid w:val="004E144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E1446"/>
    <w:rPr>
      <w:color w:val="800080"/>
      <w:u w:val="single"/>
    </w:rPr>
  </w:style>
  <w:style w:type="paragraph" w:styleId="af">
    <w:name w:val="caption"/>
    <w:basedOn w:val="a"/>
    <w:next w:val="a"/>
    <w:semiHidden/>
    <w:unhideWhenUsed/>
    <w:qFormat/>
    <w:rsid w:val="004E1446"/>
    <w:pPr>
      <w:ind w:left="8460"/>
    </w:pPr>
    <w:rPr>
      <w:b/>
      <w:szCs w:val="16"/>
    </w:rPr>
  </w:style>
  <w:style w:type="paragraph" w:styleId="af0">
    <w:name w:val="Body Text"/>
    <w:basedOn w:val="a"/>
    <w:link w:val="af1"/>
    <w:semiHidden/>
    <w:unhideWhenUsed/>
    <w:rsid w:val="004E1446"/>
    <w:pPr>
      <w:jc w:val="both"/>
    </w:pPr>
    <w:rPr>
      <w:kern w:val="28"/>
      <w:lang w:val="en-US" w:eastAsia="x-none"/>
    </w:rPr>
  </w:style>
  <w:style w:type="character" w:customStyle="1" w:styleId="af1">
    <w:name w:val="Основной текст Знак"/>
    <w:basedOn w:val="a0"/>
    <w:link w:val="af0"/>
    <w:semiHidden/>
    <w:rsid w:val="004E144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f2">
    <w:name w:val="Body Text Indent"/>
    <w:basedOn w:val="a"/>
    <w:link w:val="af3"/>
    <w:semiHidden/>
    <w:unhideWhenUsed/>
    <w:rsid w:val="004E1446"/>
    <w:pPr>
      <w:ind w:firstLine="851"/>
      <w:jc w:val="both"/>
    </w:pPr>
    <w:rPr>
      <w:kern w:val="28"/>
      <w:lang w:val="en-US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4E144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Body Text 2"/>
    <w:basedOn w:val="a"/>
    <w:link w:val="20"/>
    <w:semiHidden/>
    <w:unhideWhenUsed/>
    <w:rsid w:val="004E1446"/>
    <w:pPr>
      <w:jc w:val="both"/>
    </w:pPr>
    <w:rPr>
      <w:kern w:val="28"/>
      <w:szCs w:val="16"/>
    </w:rPr>
  </w:style>
  <w:style w:type="character" w:customStyle="1" w:styleId="20">
    <w:name w:val="Основной текст 2 Знак"/>
    <w:basedOn w:val="a0"/>
    <w:link w:val="2"/>
    <w:semiHidden/>
    <w:rsid w:val="004E1446"/>
    <w:rPr>
      <w:rFonts w:ascii="Times New Roman" w:eastAsia="Times New Roman" w:hAnsi="Times New Roman" w:cs="Times New Roman"/>
      <w:kern w:val="28"/>
      <w:sz w:val="28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4E14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E1446"/>
    <w:pPr>
      <w:ind w:left="567" w:firstLine="851"/>
      <w:jc w:val="both"/>
    </w:pPr>
    <w:rPr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E1446"/>
    <w:pPr>
      <w:ind w:left="567"/>
      <w:jc w:val="both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E144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E144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E1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E1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4E14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table" w:styleId="af5">
    <w:name w:val="Table Grid"/>
    <w:basedOn w:val="a1"/>
    <w:rsid w:val="004E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95.png"/><Relationship Id="rId21" Type="http://schemas.openxmlformats.org/officeDocument/2006/relationships/image" Target="media/image11.wmf"/><Relationship Id="rId42" Type="http://schemas.openxmlformats.org/officeDocument/2006/relationships/image" Target="media/image31.wmf"/><Relationship Id="rId47" Type="http://schemas.openxmlformats.org/officeDocument/2006/relationships/image" Target="media/image35.wmf"/><Relationship Id="rId63" Type="http://schemas.openxmlformats.org/officeDocument/2006/relationships/image" Target="media/image47.wmf"/><Relationship Id="rId68" Type="http://schemas.openxmlformats.org/officeDocument/2006/relationships/oleObject" Target="embeddings/oleObject1.bin"/><Relationship Id="rId84" Type="http://schemas.openxmlformats.org/officeDocument/2006/relationships/image" Target="media/image66.wmf"/><Relationship Id="rId89" Type="http://schemas.openxmlformats.org/officeDocument/2006/relationships/image" Target="media/image69.png"/><Relationship Id="rId112" Type="http://schemas.openxmlformats.org/officeDocument/2006/relationships/image" Target="media/image90.png"/><Relationship Id="rId133" Type="http://schemas.openxmlformats.org/officeDocument/2006/relationships/image" Target="media/image108.png"/><Relationship Id="rId138" Type="http://schemas.openxmlformats.org/officeDocument/2006/relationships/image" Target="media/image111.png"/><Relationship Id="rId154" Type="http://schemas.openxmlformats.org/officeDocument/2006/relationships/header" Target="header3.xml"/><Relationship Id="rId16" Type="http://schemas.openxmlformats.org/officeDocument/2006/relationships/image" Target="media/image6.wmf"/><Relationship Id="rId107" Type="http://schemas.openxmlformats.org/officeDocument/2006/relationships/image" Target="media/image86.wmf"/><Relationship Id="rId11" Type="http://schemas.openxmlformats.org/officeDocument/2006/relationships/image" Target="media/image1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58" Type="http://schemas.openxmlformats.org/officeDocument/2006/relationships/image" Target="media/image42.wmf"/><Relationship Id="rId74" Type="http://schemas.openxmlformats.org/officeDocument/2006/relationships/image" Target="media/image57.wmf"/><Relationship Id="rId79" Type="http://schemas.openxmlformats.org/officeDocument/2006/relationships/image" Target="media/image61.png"/><Relationship Id="rId102" Type="http://schemas.openxmlformats.org/officeDocument/2006/relationships/image" Target="media/image81.wmf"/><Relationship Id="rId123" Type="http://schemas.openxmlformats.org/officeDocument/2006/relationships/image" Target="media/image101.wmf"/><Relationship Id="rId128" Type="http://schemas.openxmlformats.org/officeDocument/2006/relationships/image" Target="media/image104.png"/><Relationship Id="rId144" Type="http://schemas.openxmlformats.org/officeDocument/2006/relationships/hyperlink" Target="consultantplus://offline/ref=3BE8AC626C50DBB09979CE416F28125C9D40C005522A6C872C75A99ACD044C8EA47E5173C14C7AE8pBwAM" TargetMode="External"/><Relationship Id="rId149" Type="http://schemas.openxmlformats.org/officeDocument/2006/relationships/image" Target="media/image117.wmf"/><Relationship Id="rId5" Type="http://schemas.openxmlformats.org/officeDocument/2006/relationships/webSettings" Target="webSettings.xml"/><Relationship Id="rId90" Type="http://schemas.openxmlformats.org/officeDocument/2006/relationships/image" Target="media/image70.wmf"/><Relationship Id="rId95" Type="http://schemas.openxmlformats.org/officeDocument/2006/relationships/image" Target="media/image7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48" Type="http://schemas.openxmlformats.org/officeDocument/2006/relationships/image" Target="media/image36.wmf"/><Relationship Id="rId64" Type="http://schemas.openxmlformats.org/officeDocument/2006/relationships/image" Target="media/image48.wmf"/><Relationship Id="rId69" Type="http://schemas.openxmlformats.org/officeDocument/2006/relationships/image" Target="media/image52.png"/><Relationship Id="rId113" Type="http://schemas.openxmlformats.org/officeDocument/2006/relationships/image" Target="media/image91.png"/><Relationship Id="rId118" Type="http://schemas.openxmlformats.org/officeDocument/2006/relationships/image" Target="media/image96.png"/><Relationship Id="rId134" Type="http://schemas.openxmlformats.org/officeDocument/2006/relationships/hyperlink" Target="consultantplus://offline/ref=2C47ACA11202251E2D6037C51C453EB6C13EA94DD64F7A4266EB52A4DC6D150F9332D9978541751FY1H2O" TargetMode="External"/><Relationship Id="rId139" Type="http://schemas.openxmlformats.org/officeDocument/2006/relationships/image" Target="media/image112.png"/><Relationship Id="rId80" Type="http://schemas.openxmlformats.org/officeDocument/2006/relationships/image" Target="media/image62.wmf"/><Relationship Id="rId85" Type="http://schemas.openxmlformats.org/officeDocument/2006/relationships/oleObject" Target="embeddings/oleObject2.bin"/><Relationship Id="rId150" Type="http://schemas.openxmlformats.org/officeDocument/2006/relationships/image" Target="media/image118.wmf"/><Relationship Id="rId155" Type="http://schemas.openxmlformats.org/officeDocument/2006/relationships/fontTable" Target="fontTable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4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82.wmf"/><Relationship Id="rId108" Type="http://schemas.openxmlformats.org/officeDocument/2006/relationships/hyperlink" Target="consultantplus://offline/ref=2C47ACA11202251E2D6037C51C453EB6C13FAA49DE4E7A4266EB52A4DC6D150F9332D99785417517Y1HDO" TargetMode="External"/><Relationship Id="rId116" Type="http://schemas.openxmlformats.org/officeDocument/2006/relationships/image" Target="media/image94.png"/><Relationship Id="rId124" Type="http://schemas.openxmlformats.org/officeDocument/2006/relationships/image" Target="media/image102.wmf"/><Relationship Id="rId129" Type="http://schemas.openxmlformats.org/officeDocument/2006/relationships/image" Target="media/image105.wmf"/><Relationship Id="rId137" Type="http://schemas.openxmlformats.org/officeDocument/2006/relationships/image" Target="media/image110.png"/><Relationship Id="rId20" Type="http://schemas.openxmlformats.org/officeDocument/2006/relationships/image" Target="media/image10.wmf"/><Relationship Id="rId41" Type="http://schemas.openxmlformats.org/officeDocument/2006/relationships/image" Target="media/image30.wmf"/><Relationship Id="rId54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62" Type="http://schemas.openxmlformats.org/officeDocument/2006/relationships/image" Target="media/image46.wmf"/><Relationship Id="rId70" Type="http://schemas.openxmlformats.org/officeDocument/2006/relationships/image" Target="media/image53.wmf"/><Relationship Id="rId75" Type="http://schemas.openxmlformats.org/officeDocument/2006/relationships/image" Target="media/image58.wmf"/><Relationship Id="rId83" Type="http://schemas.openxmlformats.org/officeDocument/2006/relationships/image" Target="media/image65.png"/><Relationship Id="rId88" Type="http://schemas.openxmlformats.org/officeDocument/2006/relationships/image" Target="media/image68.png"/><Relationship Id="rId91" Type="http://schemas.openxmlformats.org/officeDocument/2006/relationships/image" Target="media/image71.wmf"/><Relationship Id="rId96" Type="http://schemas.openxmlformats.org/officeDocument/2006/relationships/image" Target="media/image76.wmf"/><Relationship Id="rId111" Type="http://schemas.openxmlformats.org/officeDocument/2006/relationships/image" Target="media/image89.wmf"/><Relationship Id="rId132" Type="http://schemas.openxmlformats.org/officeDocument/2006/relationships/image" Target="media/image107.wmf"/><Relationship Id="rId140" Type="http://schemas.openxmlformats.org/officeDocument/2006/relationships/image" Target="media/image113.wmf"/><Relationship Id="rId145" Type="http://schemas.openxmlformats.org/officeDocument/2006/relationships/hyperlink" Target="consultantplus://offline/ref=3BE8AC626C50DBB09979CE416F28125C9D40C005522A6C872C75A99ACD044C8EA47E5173C14C7AE8pBwAM" TargetMode="External"/><Relationship Id="rId15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7.png"/><Relationship Id="rId57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106" Type="http://schemas.openxmlformats.org/officeDocument/2006/relationships/image" Target="media/image85.wmf"/><Relationship Id="rId114" Type="http://schemas.openxmlformats.org/officeDocument/2006/relationships/image" Target="media/image92.png"/><Relationship Id="rId119" Type="http://schemas.openxmlformats.org/officeDocument/2006/relationships/image" Target="media/image97.png"/><Relationship Id="rId127" Type="http://schemas.openxmlformats.org/officeDocument/2006/relationships/image" Target="media/image103.wmf"/><Relationship Id="rId10" Type="http://schemas.openxmlformats.org/officeDocument/2006/relationships/hyperlink" Target="consultantplus://offline/ref=5F8BB000E175CD50560D643276A4A70F8698A4471EA4E339374D4FAD91CF66C773FFC85633C10CF8U2n2I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2.wmf"/><Relationship Id="rId52" Type="http://schemas.openxmlformats.org/officeDocument/2006/relationships/image" Target="media/image39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6.png"/><Relationship Id="rId78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81" Type="http://schemas.openxmlformats.org/officeDocument/2006/relationships/image" Target="media/image63.wmf"/><Relationship Id="rId86" Type="http://schemas.openxmlformats.org/officeDocument/2006/relationships/image" Target="media/image67.wmf"/><Relationship Id="rId94" Type="http://schemas.openxmlformats.org/officeDocument/2006/relationships/image" Target="media/image74.wmf"/><Relationship Id="rId99" Type="http://schemas.openxmlformats.org/officeDocument/2006/relationships/hyperlink" Target="consultantplus://offline/ref=2C47ACA11202251E2D6037C51C453EB6C13EA34FD64B7A4266EB52A4DCY6HDO" TargetMode="External"/><Relationship Id="rId101" Type="http://schemas.openxmlformats.org/officeDocument/2006/relationships/image" Target="media/image80.wmf"/><Relationship Id="rId122" Type="http://schemas.openxmlformats.org/officeDocument/2006/relationships/image" Target="media/image100.wmf"/><Relationship Id="rId130" Type="http://schemas.openxmlformats.org/officeDocument/2006/relationships/hyperlink" Target="consultantplus://offline/ref=2C47ACA11202251E2D6037C51C453EB6C13EA94DD64F7A4266EB52A4DC6D150F9332D9978541751FY1H2O" TargetMode="External"/><Relationship Id="rId135" Type="http://schemas.openxmlformats.org/officeDocument/2006/relationships/hyperlink" Target="consultantplus://offline/ref=2C47ACA11202251E2D6037C51C453EB6C13EA94DD64F7A4266EB52A4DC6D150F9332D9978541751FY1H2O" TargetMode="External"/><Relationship Id="rId143" Type="http://schemas.openxmlformats.org/officeDocument/2006/relationships/image" Target="media/image115.wmf"/><Relationship Id="rId148" Type="http://schemas.openxmlformats.org/officeDocument/2006/relationships/oleObject" Target="embeddings/oleObject5.bin"/><Relationship Id="rId151" Type="http://schemas.openxmlformats.org/officeDocument/2006/relationships/oleObject" Target="embeddings/oleObject6.bin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BB000E175CD50560D7A3F60C8F80A879AF2431DAFE86C691A49FACE9F609233BFCE03708503F82AAE5636U5n2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87.wmf"/><Relationship Id="rId34" Type="http://schemas.openxmlformats.org/officeDocument/2006/relationships/image" Target="media/image24.wmf"/><Relationship Id="rId50" Type="http://schemas.openxmlformats.org/officeDocument/2006/relationships/image" Target="media/image38.wmf"/><Relationship Id="rId55" Type="http://schemas.openxmlformats.org/officeDocument/2006/relationships/image" Target="media/image40.wmf"/><Relationship Id="rId76" Type="http://schemas.openxmlformats.org/officeDocument/2006/relationships/image" Target="media/image59.wmf"/><Relationship Id="rId97" Type="http://schemas.openxmlformats.org/officeDocument/2006/relationships/image" Target="media/image77.wmf"/><Relationship Id="rId104" Type="http://schemas.openxmlformats.org/officeDocument/2006/relationships/image" Target="media/image83.wmf"/><Relationship Id="rId120" Type="http://schemas.openxmlformats.org/officeDocument/2006/relationships/image" Target="media/image98.png"/><Relationship Id="rId125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141" Type="http://schemas.openxmlformats.org/officeDocument/2006/relationships/image" Target="media/image114.wmf"/><Relationship Id="rId146" Type="http://schemas.openxmlformats.org/officeDocument/2006/relationships/hyperlink" Target="consultantplus://offline/ref=3BE8AC626C50DBB09979CE416F28125C9D40C005522A6C872C75A99ACD044C8EA47E5173C14C7AE8pBwA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45" Type="http://schemas.openxmlformats.org/officeDocument/2006/relationships/image" Target="media/image33.wmf"/><Relationship Id="rId66" Type="http://schemas.openxmlformats.org/officeDocument/2006/relationships/image" Target="media/image50.wmf"/><Relationship Id="rId87" Type="http://schemas.openxmlformats.org/officeDocument/2006/relationships/oleObject" Target="embeddings/oleObject3.bin"/><Relationship Id="rId110" Type="http://schemas.openxmlformats.org/officeDocument/2006/relationships/image" Target="media/image88.png"/><Relationship Id="rId115" Type="http://schemas.openxmlformats.org/officeDocument/2006/relationships/image" Target="media/image93.png"/><Relationship Id="rId131" Type="http://schemas.openxmlformats.org/officeDocument/2006/relationships/image" Target="media/image106.wmf"/><Relationship Id="rId136" Type="http://schemas.openxmlformats.org/officeDocument/2006/relationships/image" Target="media/image109.png"/><Relationship Id="rId61" Type="http://schemas.openxmlformats.org/officeDocument/2006/relationships/image" Target="media/image45.wmf"/><Relationship Id="rId82" Type="http://schemas.openxmlformats.org/officeDocument/2006/relationships/image" Target="media/image64.wmf"/><Relationship Id="rId152" Type="http://schemas.openxmlformats.org/officeDocument/2006/relationships/header" Target="header1.xm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1.wmf"/><Relationship Id="rId77" Type="http://schemas.openxmlformats.org/officeDocument/2006/relationships/image" Target="media/image60.png"/><Relationship Id="rId100" Type="http://schemas.openxmlformats.org/officeDocument/2006/relationships/image" Target="media/image79.wmf"/><Relationship Id="rId105" Type="http://schemas.openxmlformats.org/officeDocument/2006/relationships/image" Target="media/image84.wmf"/><Relationship Id="rId126" Type="http://schemas.openxmlformats.org/officeDocument/2006/relationships/hyperlink" Target="file:///C:\Users\ALGO\Desktop\&#1053;&#1086;&#1088;&#1084;&#1072;&#1090;&#1080;&#1074;&#1085;&#1099;&#1077;%20&#1079;&#1072;&#1090;&#1088;&#1072;&#1090;&#1099;%20-%20&#1072;&#1076;&#1084;&#1080;&#1085;&#1080;&#1089;&#1090;&#1088;&#1072;&#1094;&#1080;&#1103;%20&#1087;&#1088;&#1086;&#1077;&#1082;&#1090;.doc" TargetMode="External"/><Relationship Id="rId147" Type="http://schemas.openxmlformats.org/officeDocument/2006/relationships/image" Target="media/image116.wmf"/><Relationship Id="rId8" Type="http://schemas.openxmlformats.org/officeDocument/2006/relationships/hyperlink" Target="consultantplus://offline/ref=5F8BB000E175CD50560D643276A4A70F8698A94A15A4E339374D4FAD91CF66C773FFC85633C10CF8U2nEI" TargetMode="External"/><Relationship Id="rId51" Type="http://schemas.openxmlformats.org/officeDocument/2006/relationships/hyperlink" Target="file:///\\10.30.36.2\&#1101;&#1082;&#1086;&#1085;&#1086;&#1084;&#1080;&#1082;&#1072;\&#1070;&#1088;&#1072;&#1089;&#1086;&#1074;&#1072;\&#1053;&#1054;&#1056;&#1052;&#1040;&#1058;&#1048;&#1042;&#1050;&#1040;\&#1053;&#1086;&#1088;&#1084;&#1072;&#1090;&#1080;&#1074;&#1085;&#1099;&#1077;%20&#1079;&#1072;&#1090;&#1088;&#1072;&#1090;&#1099;%20-%20&#1087;&#1088;&#1080;&#1083;&#1086;&#1078;&#1077;&#1085;&#1080;&#1077;.doc" TargetMode="External"/><Relationship Id="rId72" Type="http://schemas.openxmlformats.org/officeDocument/2006/relationships/image" Target="media/image55.wmf"/><Relationship Id="rId93" Type="http://schemas.openxmlformats.org/officeDocument/2006/relationships/image" Target="media/image73.png"/><Relationship Id="rId98" Type="http://schemas.openxmlformats.org/officeDocument/2006/relationships/image" Target="media/image78.wmf"/><Relationship Id="rId121" Type="http://schemas.openxmlformats.org/officeDocument/2006/relationships/image" Target="media/image99.png"/><Relationship Id="rId142" Type="http://schemas.openxmlformats.org/officeDocument/2006/relationships/oleObject" Target="embeddings/oleObject4.bin"/><Relationship Id="rId3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10347</Words>
  <Characters>58979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2016-08-15T11:17:00Z</cp:lastPrinted>
  <dcterms:created xsi:type="dcterms:W3CDTF">2016-08-12T06:53:00Z</dcterms:created>
  <dcterms:modified xsi:type="dcterms:W3CDTF">2016-09-08T11:54:00Z</dcterms:modified>
</cp:coreProperties>
</file>